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B0819" w14:textId="77777777" w:rsidR="00891518" w:rsidRDefault="00891518" w:rsidP="00891518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Zjišťovací protokol </w:t>
      </w:r>
      <w:r w:rsidRPr="00AC2CB7">
        <w:rPr>
          <w:b/>
          <w:sz w:val="44"/>
          <w:szCs w:val="44"/>
        </w:rPr>
        <w:t xml:space="preserve"> </w:t>
      </w:r>
    </w:p>
    <w:p w14:paraId="58B25F47" w14:textId="4A3FBB01" w:rsidR="00891518" w:rsidRDefault="00891518" w:rsidP="00891518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Sklopný míchací varný kotel – </w:t>
      </w:r>
      <w:proofErr w:type="spellStart"/>
      <w:r>
        <w:rPr>
          <w:b/>
          <w:sz w:val="44"/>
          <w:szCs w:val="44"/>
        </w:rPr>
        <w:t>poz</w:t>
      </w:r>
      <w:proofErr w:type="spellEnd"/>
      <w:r>
        <w:rPr>
          <w:b/>
          <w:sz w:val="44"/>
          <w:szCs w:val="44"/>
        </w:rPr>
        <w:t>. D4</w:t>
      </w:r>
    </w:p>
    <w:p w14:paraId="4DFE0979" w14:textId="5FBAB144" w:rsidR="00891518" w:rsidRDefault="00891518" w:rsidP="00891518">
      <w:pPr>
        <w:jc w:val="center"/>
        <w:rPr>
          <w:b/>
          <w:sz w:val="44"/>
          <w:szCs w:val="44"/>
        </w:rPr>
      </w:pPr>
      <w:r w:rsidRPr="00AC2CB7">
        <w:rPr>
          <w:b/>
          <w:sz w:val="44"/>
          <w:szCs w:val="44"/>
        </w:rPr>
        <w:t>akce</w:t>
      </w:r>
      <w:r>
        <w:rPr>
          <w:b/>
          <w:sz w:val="44"/>
          <w:szCs w:val="44"/>
        </w:rPr>
        <w:t>:</w:t>
      </w:r>
      <w:r w:rsidRPr="00AC2CB7">
        <w:rPr>
          <w:b/>
          <w:sz w:val="44"/>
          <w:szCs w:val="44"/>
        </w:rPr>
        <w:t xml:space="preserve"> </w:t>
      </w:r>
      <w:r w:rsidR="003078B6">
        <w:rPr>
          <w:rFonts w:ascii="Century Gothic" w:hAnsi="Century Gothic"/>
          <w:b/>
          <w:bCs/>
          <w:caps/>
          <w:sz w:val="44"/>
          <w:szCs w:val="44"/>
        </w:rPr>
        <w:t>modernizace</w:t>
      </w:r>
      <w:r w:rsidRPr="00322D27">
        <w:rPr>
          <w:rFonts w:ascii="Century Gothic" w:hAnsi="Century Gothic"/>
          <w:b/>
          <w:bCs/>
          <w:caps/>
          <w:sz w:val="44"/>
          <w:szCs w:val="44"/>
        </w:rPr>
        <w:t xml:space="preserve"> </w:t>
      </w:r>
      <w:r w:rsidR="003078B6">
        <w:rPr>
          <w:rFonts w:ascii="Century Gothic" w:hAnsi="Century Gothic"/>
          <w:b/>
          <w:bCs/>
          <w:caps/>
          <w:sz w:val="44"/>
          <w:szCs w:val="44"/>
        </w:rPr>
        <w:t>kuchyně</w:t>
      </w:r>
      <w:r w:rsidRPr="00322D27">
        <w:rPr>
          <w:rFonts w:ascii="Century Gothic" w:hAnsi="Century Gothic"/>
          <w:b/>
          <w:bCs/>
          <w:caps/>
          <w:sz w:val="44"/>
          <w:szCs w:val="44"/>
        </w:rPr>
        <w:t xml:space="preserve"> Z</w:t>
      </w:r>
      <w:r w:rsidRPr="00322D27">
        <w:rPr>
          <w:rFonts w:ascii="Century Gothic" w:hAnsi="Century Gothic" w:hint="cs"/>
          <w:b/>
          <w:bCs/>
          <w:caps/>
          <w:sz w:val="44"/>
          <w:szCs w:val="44"/>
        </w:rPr>
        <w:t>Š</w:t>
      </w:r>
      <w:r w:rsidRPr="00322D27">
        <w:rPr>
          <w:rFonts w:ascii="Century Gothic" w:hAnsi="Century Gothic"/>
          <w:b/>
          <w:bCs/>
          <w:caps/>
          <w:sz w:val="44"/>
          <w:szCs w:val="44"/>
        </w:rPr>
        <w:t xml:space="preserve"> </w:t>
      </w:r>
      <w:r w:rsidR="003078B6">
        <w:rPr>
          <w:rFonts w:ascii="Century Gothic" w:hAnsi="Century Gothic"/>
          <w:b/>
          <w:bCs/>
          <w:caps/>
          <w:sz w:val="44"/>
          <w:szCs w:val="44"/>
        </w:rPr>
        <w:t xml:space="preserve">a mš </w:t>
      </w:r>
      <w:r>
        <w:rPr>
          <w:rFonts w:ascii="Century Gothic" w:hAnsi="Century Gothic"/>
          <w:b/>
          <w:bCs/>
          <w:caps/>
          <w:sz w:val="44"/>
          <w:szCs w:val="44"/>
        </w:rPr>
        <w:t>ŽIROVNICE</w:t>
      </w:r>
    </w:p>
    <w:p w14:paraId="2E5DD974" w14:textId="77777777" w:rsidR="00E4576D" w:rsidRDefault="00E4576D" w:rsidP="00E4576D">
      <w:pPr>
        <w:spacing w:after="120"/>
        <w:jc w:val="both"/>
        <w:rPr>
          <w:rFonts w:ascii="Cambria" w:hAnsi="Cambria"/>
          <w:sz w:val="22"/>
          <w:szCs w:val="22"/>
        </w:rPr>
      </w:pPr>
    </w:p>
    <w:p w14:paraId="616BF541" w14:textId="77777777" w:rsidR="00E4576D" w:rsidRPr="008E55FC" w:rsidRDefault="00E4576D" w:rsidP="00E4576D">
      <w:pPr>
        <w:spacing w:after="120"/>
        <w:jc w:val="both"/>
        <w:rPr>
          <w:rFonts w:ascii="Cambria" w:hAnsi="Cambria"/>
        </w:rPr>
      </w:pPr>
      <w:r w:rsidRPr="008E55FC">
        <w:rPr>
          <w:rFonts w:ascii="Cambria" w:hAnsi="Cambria"/>
        </w:rPr>
        <w:t>Zadavatel určuje účastníkům níže uvedené technické standardy</w:t>
      </w:r>
      <w:r>
        <w:rPr>
          <w:rFonts w:ascii="Cambria" w:hAnsi="Cambria"/>
        </w:rPr>
        <w:t xml:space="preserve"> gastronomického zařízení</w:t>
      </w:r>
      <w:r w:rsidRPr="008E55FC">
        <w:rPr>
          <w:rFonts w:ascii="Cambria" w:hAnsi="Cambria"/>
        </w:rPr>
        <w:t>.</w:t>
      </w:r>
    </w:p>
    <w:p w14:paraId="05ACAEB6" w14:textId="77777777" w:rsidR="00E4576D" w:rsidRPr="008E55FC" w:rsidRDefault="00E4576D" w:rsidP="00E4576D">
      <w:pPr>
        <w:spacing w:after="120"/>
        <w:jc w:val="both"/>
        <w:rPr>
          <w:rFonts w:ascii="Cambria" w:hAnsi="Cambria"/>
          <w:b/>
          <w:bCs/>
        </w:rPr>
      </w:pPr>
      <w:r w:rsidRPr="008E55FC">
        <w:rPr>
          <w:rFonts w:ascii="Cambria" w:hAnsi="Cambria"/>
        </w:rPr>
        <w:t xml:space="preserve">Zadavatel technickými standardy vymezuje charakteristiku poptávaného předmětu plnění, tj. </w:t>
      </w:r>
      <w:r w:rsidRPr="008E55FC">
        <w:rPr>
          <w:rFonts w:ascii="Cambria" w:hAnsi="Cambria"/>
          <w:b/>
          <w:bCs/>
        </w:rPr>
        <w:t>minimální</w:t>
      </w:r>
      <w:r w:rsidRPr="008E55FC">
        <w:rPr>
          <w:rFonts w:ascii="Cambria" w:hAnsi="Cambria"/>
        </w:rPr>
        <w:t xml:space="preserve"> technické parametry, které </w:t>
      </w:r>
      <w:r w:rsidRPr="008E55FC">
        <w:rPr>
          <w:rFonts w:ascii="Cambria" w:hAnsi="Cambria"/>
          <w:b/>
          <w:bCs/>
        </w:rPr>
        <w:t>musí splňovat nabízený předmět plnění</w:t>
      </w:r>
      <w:r w:rsidRPr="008E55FC">
        <w:rPr>
          <w:rFonts w:ascii="Cambria" w:hAnsi="Cambria"/>
        </w:rPr>
        <w:t xml:space="preserve"> uchazečů. V případě, že uchazeč nabídne předmět plnění, který nebude splňovat kterýkoliv z parametrů, </w:t>
      </w:r>
      <w:r w:rsidRPr="008E55FC">
        <w:rPr>
          <w:rFonts w:ascii="Cambria" w:hAnsi="Cambria"/>
          <w:b/>
          <w:bCs/>
        </w:rPr>
        <w:t>bude vyloučen z</w:t>
      </w:r>
      <w:r>
        <w:rPr>
          <w:rFonts w:ascii="Cambria" w:hAnsi="Cambria"/>
          <w:b/>
          <w:bCs/>
        </w:rPr>
        <w:t>e zadávacího</w:t>
      </w:r>
      <w:r w:rsidRPr="008E55FC">
        <w:rPr>
          <w:rFonts w:ascii="Cambria" w:hAnsi="Cambria"/>
          <w:b/>
          <w:bCs/>
        </w:rPr>
        <w:t xml:space="preserve"> řízení z důvodu nesplnění zadávacích podmínek.</w:t>
      </w:r>
    </w:p>
    <w:p w14:paraId="4CB72567" w14:textId="6E69366C" w:rsidR="00E4576D" w:rsidRPr="008E55FC" w:rsidRDefault="00E4576D" w:rsidP="00E4576D">
      <w:pPr>
        <w:jc w:val="both"/>
        <w:rPr>
          <w:rFonts w:ascii="Cambria" w:hAnsi="Cambria"/>
          <w:color w:val="FF0000"/>
          <w:shd w:val="clear" w:color="auto" w:fill="FFFFFF"/>
        </w:rPr>
      </w:pPr>
      <w:r w:rsidRPr="008E55FC">
        <w:rPr>
          <w:rFonts w:ascii="Cambria" w:hAnsi="Cambria"/>
        </w:rPr>
        <w:t xml:space="preserve">Účastník je povinen vyplnit </w:t>
      </w:r>
      <w:r w:rsidRPr="008E55FC">
        <w:rPr>
          <w:rFonts w:ascii="Cambria" w:hAnsi="Cambria"/>
          <w:b/>
          <w:bCs/>
          <w:highlight w:val="yellow"/>
        </w:rPr>
        <w:t>žlutě podbarvené buňky</w:t>
      </w:r>
      <w:r w:rsidRPr="008E55FC">
        <w:rPr>
          <w:rFonts w:ascii="Cambria" w:hAnsi="Cambria"/>
        </w:rPr>
        <w:t xml:space="preserve">. Uchazeč v níže uvedených technických podmínkách uvede, zda jím nabízené zařízení splňuje požadavky uvedené ve sloupcích tak, že ve sloupci „SPLŇUJE UCHAZEČ“ vyplní hodící se variantu, „ANO“ v případě, že nabízené plnění splňuje tento požadavek a „NE“ v případě, že nabízené plnění tento požadavek nesplňuje. </w:t>
      </w:r>
      <w:r w:rsidRPr="008E55FC">
        <w:rPr>
          <w:rFonts w:ascii="Cambria" w:hAnsi="Cambria"/>
          <w:b/>
          <w:bCs/>
        </w:rPr>
        <w:t>V případě, že účastník uvede ve sloupci „SPLŇUJE UCHAZEČ“ alespoň jednou „NE“, bude vyloučen z důvodu jejich nesplnění. V případě, že účastník uvede ve sloupci „SPLŇUJE UCHAZEČ“ „ANO“ a při posouzení nabídek bude zjištěno, že nabízené plnění tento požadavek nesplňuje, bude vyloučen z důvodu jeho nesplnění a porušení zadávacích podmínek. V případě, že účastník nevyplní ani variantu „ANO“ ani variantu „NE“</w:t>
      </w:r>
      <w:r>
        <w:rPr>
          <w:rFonts w:ascii="Cambria" w:hAnsi="Cambria"/>
          <w:b/>
          <w:bCs/>
        </w:rPr>
        <w:t xml:space="preserve"> a zároveň tato situace nebude zadavateli v rámci </w:t>
      </w:r>
      <w:proofErr w:type="spellStart"/>
      <w:r>
        <w:rPr>
          <w:rFonts w:ascii="Cambria" w:hAnsi="Cambria"/>
          <w:b/>
          <w:bCs/>
        </w:rPr>
        <w:t>ust</w:t>
      </w:r>
      <w:proofErr w:type="spellEnd"/>
      <w:r>
        <w:rPr>
          <w:rFonts w:ascii="Cambria" w:hAnsi="Cambria"/>
          <w:b/>
          <w:bCs/>
        </w:rPr>
        <w:t xml:space="preserve">. § 46 ZZVZ vysvětlena, </w:t>
      </w:r>
      <w:r w:rsidRPr="008E55FC">
        <w:rPr>
          <w:rFonts w:ascii="Cambria" w:hAnsi="Cambria"/>
          <w:b/>
          <w:bCs/>
        </w:rPr>
        <w:t xml:space="preserve">bude </w:t>
      </w:r>
      <w:r>
        <w:rPr>
          <w:rFonts w:ascii="Cambria" w:hAnsi="Cambria"/>
          <w:b/>
          <w:bCs/>
        </w:rPr>
        <w:t xml:space="preserve">takový účastník </w:t>
      </w:r>
      <w:r w:rsidRPr="008E55FC">
        <w:rPr>
          <w:rFonts w:ascii="Cambria" w:hAnsi="Cambria"/>
          <w:b/>
          <w:bCs/>
        </w:rPr>
        <w:t>vyloučen pro nesplnění zadávacích podmínek.</w:t>
      </w:r>
      <w:r w:rsidRPr="008E55FC">
        <w:rPr>
          <w:rFonts w:ascii="Cambria" w:hAnsi="Cambria"/>
        </w:rPr>
        <w:t xml:space="preserve"> Do sloupce „HODNOTA DLE NABÍDKY ÚČASTNÍKA“ pak uvede konkrétní hodnotu parametru (ve stejných jednotkách, v jakých je stanoven požadavek) nebo bližší specifikaci jím nabízeného zařízení ve vztahu k požadované hodnotě. V případě, že účastník nevyplní sloupec „HODNOTA DLE NABÍDKY ÚČASTNÍKA“ a ve sloupci „SPLŇUJE UCHAZEČ“ vyplní variantu „ANO“, má se zato, že účastníkem nabízené plnění přesně odpovídá požadavku zadavatele, stanoveném ve sloupci „POŽADOVANÁ HODNOTA“. </w:t>
      </w:r>
      <w:r w:rsidRPr="008E55FC">
        <w:rPr>
          <w:rFonts w:ascii="Cambria" w:hAnsi="Cambria"/>
          <w:color w:val="FF0000"/>
        </w:rPr>
        <w:t xml:space="preserve">Účastník je dále povinen vyplnit buňku „TYPOVÉ OZNAČENÍ NABÍZENÉHO ZAŘÍZENÍ“ a buňku „VÝROBCE NABÍZENÉHO ZAŘÍZENÍ“ výrobce jím nabízeného zařízení. Vyplnění všech údajů v technických podmínkách je pro dodavatele </w:t>
      </w:r>
      <w:r w:rsidRPr="008E55FC">
        <w:rPr>
          <w:rFonts w:ascii="Cambria" w:hAnsi="Cambria"/>
          <w:b/>
          <w:bCs/>
          <w:color w:val="FF0000"/>
          <w:u w:val="single"/>
        </w:rPr>
        <w:t>závazné</w:t>
      </w:r>
      <w:r w:rsidRPr="008E55FC">
        <w:rPr>
          <w:rFonts w:ascii="Cambria" w:hAnsi="Cambria"/>
          <w:color w:val="FF0000"/>
        </w:rPr>
        <w:t xml:space="preserve"> a bude přílohou smlouvy. Toto znamená, že dodavatel bude povinen dodat zařízení dle Typového označení nabízeného zařízení a od Výrobce nabízeného zařízení, ke kterému se zavázal vyplněním těchto dvou buněk.</w:t>
      </w:r>
    </w:p>
    <w:p w14:paraId="2922BD7B" w14:textId="77777777" w:rsidR="00E4576D" w:rsidRDefault="00E4576D" w:rsidP="00E4576D">
      <w:pPr>
        <w:spacing w:after="120"/>
        <w:jc w:val="both"/>
        <w:rPr>
          <w:rFonts w:asciiTheme="majorHAnsi" w:hAnsiTheme="majorHAnsi"/>
          <w:bCs/>
        </w:rPr>
      </w:pPr>
    </w:p>
    <w:p w14:paraId="37AA7E14" w14:textId="59249BF2" w:rsidR="00D03A62" w:rsidRDefault="00E4576D" w:rsidP="00E4576D">
      <w:pPr>
        <w:rPr>
          <w:b/>
          <w:sz w:val="22"/>
          <w:szCs w:val="22"/>
        </w:rPr>
      </w:pPr>
      <w:r w:rsidRPr="008E55FC">
        <w:rPr>
          <w:rFonts w:asciiTheme="majorHAnsi" w:hAnsiTheme="majorHAnsi"/>
          <w:bCs/>
        </w:rPr>
        <w:t>Součástí cenové nabídky účastníka bud</w:t>
      </w:r>
      <w:r>
        <w:rPr>
          <w:rFonts w:asciiTheme="majorHAnsi" w:hAnsiTheme="majorHAnsi"/>
          <w:bCs/>
        </w:rPr>
        <w:t>e</w:t>
      </w:r>
      <w:r w:rsidRPr="008E55FC">
        <w:rPr>
          <w:rFonts w:asciiTheme="majorHAnsi" w:hAnsiTheme="majorHAnsi"/>
          <w:bCs/>
        </w:rPr>
        <w:t xml:space="preserve"> </w:t>
      </w:r>
      <w:r>
        <w:rPr>
          <w:rFonts w:asciiTheme="majorHAnsi" w:hAnsiTheme="majorHAnsi"/>
          <w:bCs/>
        </w:rPr>
        <w:t xml:space="preserve">také </w:t>
      </w:r>
      <w:r w:rsidRPr="00E8139C">
        <w:rPr>
          <w:rFonts w:asciiTheme="majorHAnsi" w:hAnsiTheme="majorHAnsi"/>
          <w:bCs/>
        </w:rPr>
        <w:t xml:space="preserve">originální technický list nabízeného zařízení, který bude obsahovat označení výrobce i typové označení nabízeného zařízení. Z předloženého technického listu musí být zřejmé, že nabízené zařízení splňuje všechny požadované parametry uvedené </w:t>
      </w:r>
      <w:r w:rsidR="001D3043">
        <w:rPr>
          <w:rFonts w:asciiTheme="majorHAnsi" w:hAnsiTheme="majorHAnsi"/>
          <w:bCs/>
        </w:rPr>
        <w:t>v tomto zjišťovacím protokolu</w:t>
      </w:r>
      <w:r w:rsidRPr="00E8139C">
        <w:rPr>
          <w:rFonts w:asciiTheme="majorHAnsi" w:hAnsiTheme="majorHAnsi"/>
          <w:bCs/>
        </w:rPr>
        <w:t>. V případě nedoložení požadovaných dokumentů bude nabídka uchazeče vyřazena.</w:t>
      </w:r>
      <w:r w:rsidR="00B01D48">
        <w:rPr>
          <w:b/>
          <w:sz w:val="22"/>
          <w:szCs w:val="22"/>
        </w:rPr>
        <w:t xml:space="preserve">          </w:t>
      </w:r>
    </w:p>
    <w:p w14:paraId="3A6A6D3B" w14:textId="77777777" w:rsidR="008E55FC" w:rsidRDefault="008E55FC" w:rsidP="008474CC">
      <w:pPr>
        <w:rPr>
          <w:b/>
          <w:sz w:val="22"/>
          <w:szCs w:val="22"/>
        </w:rPr>
      </w:pPr>
    </w:p>
    <w:p w14:paraId="6E60E46D" w14:textId="77777777" w:rsidR="008E55FC" w:rsidRDefault="008E55FC" w:rsidP="008474CC">
      <w:pPr>
        <w:rPr>
          <w:b/>
          <w:sz w:val="22"/>
          <w:szCs w:val="22"/>
        </w:rPr>
      </w:pPr>
    </w:p>
    <w:p w14:paraId="4EC38A7D" w14:textId="77777777" w:rsidR="0020623F" w:rsidRDefault="0020623F" w:rsidP="008474CC">
      <w:pPr>
        <w:rPr>
          <w:b/>
          <w:sz w:val="22"/>
          <w:szCs w:val="22"/>
        </w:rPr>
      </w:pPr>
    </w:p>
    <w:tbl>
      <w:tblPr>
        <w:tblW w:w="991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2"/>
        <w:gridCol w:w="3118"/>
        <w:gridCol w:w="1701"/>
        <w:gridCol w:w="2552"/>
      </w:tblGrid>
      <w:tr w:rsidR="0020623F" w14:paraId="12E54489" w14:textId="77777777" w:rsidTr="00E4576D">
        <w:trPr>
          <w:trHeight w:val="488"/>
        </w:trPr>
        <w:tc>
          <w:tcPr>
            <w:tcW w:w="991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D9E1F2"/>
            <w:vAlign w:val="bottom"/>
            <w:hideMark/>
          </w:tcPr>
          <w:p w14:paraId="0A1641C1" w14:textId="3D167B95" w:rsidR="0020623F" w:rsidRDefault="00BD6EBD" w:rsidP="00C4766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  <w:lastRenderedPageBreak/>
              <w:t xml:space="preserve">SKLOPNÝ </w:t>
            </w:r>
            <w:r w:rsidR="0020623F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  <w:t xml:space="preserve">MÍCHACÍ </w:t>
            </w:r>
            <w:r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  <w:t>VARNÝ</w:t>
            </w:r>
            <w:r w:rsidR="0020623F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  <w:t xml:space="preserve"> KOTEL - POZ. </w:t>
            </w:r>
            <w:r w:rsidR="00891518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  <w:t>D4</w:t>
            </w:r>
          </w:p>
        </w:tc>
      </w:tr>
      <w:tr w:rsidR="0020623F" w14:paraId="3A5D72D8" w14:textId="77777777" w:rsidTr="00E4576D">
        <w:trPr>
          <w:trHeight w:val="488"/>
        </w:trPr>
        <w:tc>
          <w:tcPr>
            <w:tcW w:w="991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82F0D3" w14:textId="77777777" w:rsidR="0020623F" w:rsidRDefault="0020623F" w:rsidP="00C47667">
            <w:pPr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</w:pPr>
          </w:p>
        </w:tc>
      </w:tr>
      <w:tr w:rsidR="0020623F" w14:paraId="0DD4BF8E" w14:textId="77777777" w:rsidTr="00E4576D">
        <w:trPr>
          <w:trHeight w:val="488"/>
        </w:trPr>
        <w:tc>
          <w:tcPr>
            <w:tcW w:w="991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E0B980C" w14:textId="77777777" w:rsidR="0020623F" w:rsidRDefault="0020623F" w:rsidP="00C47667">
            <w:pPr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</w:pPr>
          </w:p>
        </w:tc>
      </w:tr>
      <w:tr w:rsidR="0020623F" w14:paraId="2C0A47AB" w14:textId="77777777" w:rsidTr="00E4576D">
        <w:trPr>
          <w:trHeight w:val="300"/>
        </w:trPr>
        <w:tc>
          <w:tcPr>
            <w:tcW w:w="566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8CBAD"/>
            <w:vAlign w:val="bottom"/>
            <w:hideMark/>
          </w:tcPr>
          <w:p w14:paraId="35C57118" w14:textId="77777777" w:rsidR="0020623F" w:rsidRDefault="0020623F" w:rsidP="00C4766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Typové označení nabízeného zařízení</w:t>
            </w:r>
          </w:p>
        </w:tc>
        <w:tc>
          <w:tcPr>
            <w:tcW w:w="425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72907CA2" w14:textId="77777777" w:rsidR="0020623F" w:rsidRDefault="0020623F" w:rsidP="00C476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….........................................................</w:t>
            </w:r>
          </w:p>
        </w:tc>
      </w:tr>
      <w:tr w:rsidR="0020623F" w14:paraId="58C495F1" w14:textId="77777777" w:rsidTr="00E4576D">
        <w:trPr>
          <w:trHeight w:val="315"/>
        </w:trPr>
        <w:tc>
          <w:tcPr>
            <w:tcW w:w="56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16C257E" w14:textId="77777777" w:rsidR="0020623F" w:rsidRDefault="0020623F" w:rsidP="00C47667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425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CE7195B" w14:textId="77777777" w:rsidR="0020623F" w:rsidRDefault="0020623F" w:rsidP="00C476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0623F" w14:paraId="5EAAB00A" w14:textId="77777777" w:rsidTr="00E4576D">
        <w:trPr>
          <w:trHeight w:val="300"/>
        </w:trPr>
        <w:tc>
          <w:tcPr>
            <w:tcW w:w="566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8CBAD"/>
            <w:vAlign w:val="bottom"/>
            <w:hideMark/>
          </w:tcPr>
          <w:p w14:paraId="08B92F3F" w14:textId="77777777" w:rsidR="0020623F" w:rsidRDefault="0020623F" w:rsidP="00C4766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Výrobce nabízeného zařízení</w:t>
            </w:r>
          </w:p>
        </w:tc>
        <w:tc>
          <w:tcPr>
            <w:tcW w:w="425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43563E8E" w14:textId="77777777" w:rsidR="0020623F" w:rsidRDefault="0020623F" w:rsidP="00C476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….........................................................</w:t>
            </w:r>
          </w:p>
        </w:tc>
      </w:tr>
      <w:tr w:rsidR="0020623F" w14:paraId="186EB00D" w14:textId="77777777" w:rsidTr="00E4576D">
        <w:trPr>
          <w:trHeight w:val="315"/>
        </w:trPr>
        <w:tc>
          <w:tcPr>
            <w:tcW w:w="56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5306365" w14:textId="77777777" w:rsidR="0020623F" w:rsidRDefault="0020623F" w:rsidP="00C47667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425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C620BE2" w14:textId="77777777" w:rsidR="0020623F" w:rsidRDefault="0020623F" w:rsidP="00C476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0623F" w14:paraId="4E4242BA" w14:textId="77777777" w:rsidTr="00891518">
        <w:trPr>
          <w:trHeight w:val="300"/>
        </w:trPr>
        <w:tc>
          <w:tcPr>
            <w:tcW w:w="25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8CBAD"/>
            <w:vAlign w:val="bottom"/>
            <w:hideMark/>
          </w:tcPr>
          <w:p w14:paraId="6964991E" w14:textId="77777777" w:rsidR="0020623F" w:rsidRDefault="0020623F" w:rsidP="00C4766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 Požadovaný parametr</w:t>
            </w:r>
          </w:p>
        </w:tc>
        <w:tc>
          <w:tcPr>
            <w:tcW w:w="31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8CBAD"/>
            <w:vAlign w:val="bottom"/>
            <w:hideMark/>
          </w:tcPr>
          <w:p w14:paraId="53530F28" w14:textId="77777777" w:rsidR="0020623F" w:rsidRDefault="0020623F" w:rsidP="00C4766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Požadovaná hodnota 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8CBAD"/>
            <w:vAlign w:val="bottom"/>
            <w:hideMark/>
          </w:tcPr>
          <w:p w14:paraId="347943A7" w14:textId="77777777" w:rsidR="0020623F" w:rsidRDefault="0020623F" w:rsidP="00C4766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Splňuje uchazeč (ANO či NE)</w:t>
            </w:r>
          </w:p>
        </w:tc>
        <w:tc>
          <w:tcPr>
            <w:tcW w:w="25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8CBAD"/>
            <w:vAlign w:val="bottom"/>
            <w:hideMark/>
          </w:tcPr>
          <w:p w14:paraId="2B253A81" w14:textId="77777777" w:rsidR="0020623F" w:rsidRDefault="0020623F" w:rsidP="00C4766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Hodnota dle nabídky účastníka</w:t>
            </w:r>
          </w:p>
        </w:tc>
      </w:tr>
      <w:tr w:rsidR="0020623F" w14:paraId="49571A1E" w14:textId="77777777" w:rsidTr="00891518">
        <w:trPr>
          <w:trHeight w:val="315"/>
        </w:trPr>
        <w:tc>
          <w:tcPr>
            <w:tcW w:w="25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06A792" w14:textId="77777777" w:rsidR="0020623F" w:rsidRDefault="0020623F" w:rsidP="00C47667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31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D576941" w14:textId="77777777" w:rsidR="0020623F" w:rsidRDefault="0020623F" w:rsidP="00C47667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6D9497" w14:textId="77777777" w:rsidR="0020623F" w:rsidRDefault="0020623F" w:rsidP="00C47667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FEA449D" w14:textId="77777777" w:rsidR="0020623F" w:rsidRDefault="0020623F" w:rsidP="00C47667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20623F" w:rsidRPr="001A22C3" w14:paraId="128513D5" w14:textId="77777777" w:rsidTr="00891518">
        <w:trPr>
          <w:trHeight w:val="630"/>
        </w:trPr>
        <w:tc>
          <w:tcPr>
            <w:tcW w:w="25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  <w:hideMark/>
          </w:tcPr>
          <w:p w14:paraId="2D91DDFF" w14:textId="77777777" w:rsidR="0020623F" w:rsidRPr="00BD6EBD" w:rsidRDefault="0020623F" w:rsidP="00C47667">
            <w:pPr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BD6EBD">
              <w:rPr>
                <w:b/>
                <w:bCs/>
                <w:sz w:val="20"/>
                <w:szCs w:val="20"/>
              </w:rPr>
              <w:t>Jednonádobové</w:t>
            </w:r>
            <w:proofErr w:type="spellEnd"/>
            <w:r w:rsidRPr="00BD6EBD">
              <w:rPr>
                <w:b/>
                <w:bCs/>
                <w:sz w:val="20"/>
                <w:szCs w:val="20"/>
              </w:rPr>
              <w:t xml:space="preserve"> provedení varného zařízení 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FFE4518" w14:textId="77777777" w:rsidR="0020623F" w:rsidRPr="001A22C3" w:rsidRDefault="0020623F" w:rsidP="00C4766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68AD922B" w14:textId="77777777" w:rsidR="0020623F" w:rsidRPr="001A22C3" w:rsidRDefault="0020623F" w:rsidP="00C476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65CD5D67" w14:textId="271E7C5F" w:rsidR="0020623F" w:rsidRPr="001A22C3" w:rsidRDefault="00891518" w:rsidP="00C476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</w:tr>
      <w:tr w:rsidR="00E4576D" w:rsidRPr="001A22C3" w14:paraId="5735D124" w14:textId="77777777" w:rsidTr="00891518">
        <w:trPr>
          <w:trHeight w:val="299"/>
        </w:trPr>
        <w:tc>
          <w:tcPr>
            <w:tcW w:w="25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16569CEF" w14:textId="77777777" w:rsidR="00E4576D" w:rsidRPr="00BD6EBD" w:rsidRDefault="00E4576D" w:rsidP="00E4576D">
            <w:pPr>
              <w:rPr>
                <w:b/>
                <w:bCs/>
                <w:sz w:val="20"/>
                <w:szCs w:val="20"/>
              </w:rPr>
            </w:pPr>
            <w:r w:rsidRPr="00BD6EBD">
              <w:rPr>
                <w:b/>
                <w:bCs/>
                <w:sz w:val="20"/>
                <w:szCs w:val="20"/>
              </w:rPr>
              <w:t>Objem nádoby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3CF4C67" w14:textId="7BC73CDC" w:rsidR="00E4576D" w:rsidRPr="001A22C3" w:rsidRDefault="00E4576D" w:rsidP="00E4576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</w:t>
            </w:r>
            <w:r w:rsidRPr="001A22C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in.  </w:t>
            </w:r>
            <w:r w:rsidR="0089151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15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0</w:t>
            </w:r>
            <w:r w:rsidRPr="001A22C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l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12B2BB26" w14:textId="79A00F3C" w:rsidR="00E4576D" w:rsidRPr="001A22C3" w:rsidRDefault="00E4576D" w:rsidP="00E457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6DC26F54" w14:textId="5795FD2F" w:rsidR="00E4576D" w:rsidRPr="001A22C3" w:rsidRDefault="00E4576D" w:rsidP="00E4576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4576D" w:rsidRPr="001A22C3" w14:paraId="08939269" w14:textId="77777777" w:rsidTr="004E1886">
        <w:trPr>
          <w:trHeight w:val="522"/>
        </w:trPr>
        <w:tc>
          <w:tcPr>
            <w:tcW w:w="25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46A53402" w14:textId="16857803" w:rsidR="00E4576D" w:rsidRPr="00BD6EBD" w:rsidRDefault="00E4576D" w:rsidP="00E4576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D6EBD">
              <w:rPr>
                <w:b/>
                <w:bCs/>
                <w:color w:val="000000"/>
                <w:sz w:val="20"/>
                <w:szCs w:val="20"/>
              </w:rPr>
              <w:t>Integrovaným míchací rameno ve spodní části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AC91A13" w14:textId="120D7A53" w:rsidR="00E4576D" w:rsidRPr="001A22C3" w:rsidRDefault="00E4576D" w:rsidP="00E4576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1FFA3394" w14:textId="77777777" w:rsidR="00E4576D" w:rsidRPr="001A22C3" w:rsidRDefault="00E4576D" w:rsidP="00E457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</w:tcPr>
          <w:p w14:paraId="5C998516" w14:textId="301EE884" w:rsidR="00E4576D" w:rsidRPr="001A22C3" w:rsidRDefault="00E4576D" w:rsidP="00E4576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4576D" w:rsidRPr="001A22C3" w14:paraId="05EB91C5" w14:textId="77777777" w:rsidTr="00891518">
        <w:trPr>
          <w:trHeight w:val="600"/>
        </w:trPr>
        <w:tc>
          <w:tcPr>
            <w:tcW w:w="25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20646B76" w14:textId="28D6A6EE" w:rsidR="00E4576D" w:rsidRPr="00BD6EBD" w:rsidRDefault="00E4576D" w:rsidP="00E4576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D6EBD">
              <w:rPr>
                <w:b/>
                <w:bCs/>
                <w:color w:val="000000"/>
                <w:sz w:val="20"/>
                <w:szCs w:val="20"/>
              </w:rPr>
              <w:t>Nastavitelná rychlost míchání - dolní mez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77B52E0" w14:textId="5C17ADEC" w:rsidR="00E4576D" w:rsidRPr="001A22C3" w:rsidRDefault="00E4576D" w:rsidP="00E4576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Max. 15 otáček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61274060" w14:textId="77777777" w:rsidR="00E4576D" w:rsidRPr="001A22C3" w:rsidRDefault="00E4576D" w:rsidP="00E457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</w:tcPr>
          <w:p w14:paraId="39DD9D62" w14:textId="2CCACDC5" w:rsidR="00E4576D" w:rsidRPr="001A22C3" w:rsidRDefault="00E4576D" w:rsidP="00E4576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4576D" w:rsidRPr="001A22C3" w14:paraId="0A6501F3" w14:textId="77777777" w:rsidTr="00891518">
        <w:trPr>
          <w:trHeight w:val="600"/>
        </w:trPr>
        <w:tc>
          <w:tcPr>
            <w:tcW w:w="25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58D3AFB5" w14:textId="209A17C0" w:rsidR="00E4576D" w:rsidRPr="00BD6EBD" w:rsidRDefault="00E4576D" w:rsidP="00E4576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D6EBD">
              <w:rPr>
                <w:b/>
                <w:bCs/>
                <w:color w:val="000000"/>
                <w:sz w:val="20"/>
                <w:szCs w:val="20"/>
              </w:rPr>
              <w:t>Nastavitelná rychlost míchání - horní mez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C08A6F8" w14:textId="5D4054FD" w:rsidR="00E4576D" w:rsidRDefault="00E4576D" w:rsidP="00E4576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Min. 140 otáček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02FA475F" w14:textId="77777777" w:rsidR="00E4576D" w:rsidRPr="001A22C3" w:rsidRDefault="00E4576D" w:rsidP="00E457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</w:tcPr>
          <w:p w14:paraId="5690C1BB" w14:textId="7B44D2C8" w:rsidR="00E4576D" w:rsidRPr="001A22C3" w:rsidRDefault="00E4576D" w:rsidP="00E4576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4576D" w:rsidRPr="001A22C3" w14:paraId="06360956" w14:textId="77777777" w:rsidTr="00891518">
        <w:trPr>
          <w:trHeight w:val="600"/>
        </w:trPr>
        <w:tc>
          <w:tcPr>
            <w:tcW w:w="25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3943EBE3" w14:textId="649C2428" w:rsidR="00E4576D" w:rsidRPr="00BD6EBD" w:rsidRDefault="00E4576D" w:rsidP="00E4576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D6EBD">
              <w:rPr>
                <w:b/>
                <w:bCs/>
                <w:color w:val="000000"/>
                <w:sz w:val="20"/>
                <w:szCs w:val="20"/>
              </w:rPr>
              <w:t>Maximální rychlost tj. 140 otáček je možné nastavit i pro maximální náplň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DBD3B94" w14:textId="22AC2248" w:rsidR="00E4576D" w:rsidRPr="001A22C3" w:rsidRDefault="00E4576D" w:rsidP="00E4576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5FA38DFB" w14:textId="77777777" w:rsidR="00E4576D" w:rsidRPr="001A22C3" w:rsidRDefault="00E4576D" w:rsidP="00E457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</w:tcPr>
          <w:p w14:paraId="208AC1B5" w14:textId="1A574928" w:rsidR="00E4576D" w:rsidRPr="001A22C3" w:rsidRDefault="00E4576D" w:rsidP="00E4576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4576D" w:rsidRPr="001A22C3" w14:paraId="3AA23D49" w14:textId="77777777" w:rsidTr="00891518">
        <w:trPr>
          <w:trHeight w:val="493"/>
        </w:trPr>
        <w:tc>
          <w:tcPr>
            <w:tcW w:w="25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6210CDC8" w14:textId="676EEDE7" w:rsidR="00E4576D" w:rsidRPr="00BD6EBD" w:rsidRDefault="00E4576D" w:rsidP="00E4576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D6EBD">
              <w:rPr>
                <w:b/>
                <w:bCs/>
                <w:color w:val="000000"/>
                <w:sz w:val="20"/>
                <w:szCs w:val="20"/>
              </w:rPr>
              <w:t>Možnost reverzního otáčení ramene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9B34B92" w14:textId="6C36009E" w:rsidR="00E4576D" w:rsidRPr="001A22C3" w:rsidRDefault="00E4576D" w:rsidP="00E4576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2E66F8AE" w14:textId="77777777" w:rsidR="00E4576D" w:rsidRPr="001A22C3" w:rsidRDefault="00E4576D" w:rsidP="00E457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</w:tcPr>
          <w:p w14:paraId="3F5F007B" w14:textId="219E38CF" w:rsidR="00E4576D" w:rsidRPr="001A22C3" w:rsidRDefault="00E4576D" w:rsidP="00E4576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4576D" w:rsidRPr="001A22C3" w14:paraId="4E057BDC" w14:textId="77777777" w:rsidTr="00891518">
        <w:trPr>
          <w:trHeight w:val="225"/>
        </w:trPr>
        <w:tc>
          <w:tcPr>
            <w:tcW w:w="25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bottom"/>
          </w:tcPr>
          <w:p w14:paraId="6D80E6E2" w14:textId="56027C7B" w:rsidR="00E4576D" w:rsidRPr="00BD6EBD" w:rsidRDefault="00E4576D" w:rsidP="00E4576D">
            <w:pPr>
              <w:rPr>
                <w:rFonts w:eastAsia="Arial"/>
                <w:b/>
                <w:bCs/>
                <w:color w:val="414042"/>
                <w:sz w:val="20"/>
                <w:szCs w:val="20"/>
              </w:rPr>
            </w:pPr>
            <w:r w:rsidRPr="00BD6EBD">
              <w:rPr>
                <w:b/>
                <w:bCs/>
                <w:sz w:val="20"/>
                <w:szCs w:val="20"/>
              </w:rPr>
              <w:t>Teplotní rozsah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52657ED" w14:textId="67AD881A" w:rsidR="00E4576D" w:rsidRDefault="00E4576D" w:rsidP="00E4576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Min. </w:t>
            </w:r>
            <w:proofErr w:type="gramStart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30°C</w:t>
            </w:r>
            <w:proofErr w:type="gramEnd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až 120°C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2B07E143" w14:textId="7E090F31" w:rsidR="00E4576D" w:rsidRPr="001A22C3" w:rsidRDefault="00E4576D" w:rsidP="00E457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9737D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</w:tcPr>
          <w:p w14:paraId="685989B9" w14:textId="570B6381" w:rsidR="00E4576D" w:rsidRPr="001A22C3" w:rsidRDefault="00E4576D" w:rsidP="00E4576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4576D" w:rsidRPr="001A22C3" w14:paraId="01EC2BD0" w14:textId="77777777" w:rsidTr="00891518">
        <w:trPr>
          <w:trHeight w:val="600"/>
        </w:trPr>
        <w:tc>
          <w:tcPr>
            <w:tcW w:w="25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62F1194C" w14:textId="0ABA6B7B" w:rsidR="00E4576D" w:rsidRPr="00BD6EBD" w:rsidRDefault="00E4576D" w:rsidP="00E4576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D6EBD">
              <w:rPr>
                <w:b/>
                <w:bCs/>
                <w:color w:val="000000"/>
                <w:sz w:val="20"/>
                <w:szCs w:val="20"/>
              </w:rPr>
              <w:t>Ovládací panel na pilíři s dotykovým elektronickým digitálním ovládáním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66456DE" w14:textId="0F63B3C8" w:rsidR="00E4576D" w:rsidRPr="001A22C3" w:rsidRDefault="00E4576D" w:rsidP="00E4576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1A22C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- </w:t>
            </w:r>
            <w:r w:rsidRPr="00034AEB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odděleně pro snadné ovládání a mimo obvyklou čistící zónu pro mokré čištění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s krytím min. IPX6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62656FD1" w14:textId="61FEE039" w:rsidR="00E4576D" w:rsidRPr="001A22C3" w:rsidRDefault="00E4576D" w:rsidP="00E457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</w:tcPr>
          <w:p w14:paraId="687F97B7" w14:textId="6AF5362F" w:rsidR="00E4576D" w:rsidRPr="001A22C3" w:rsidRDefault="00E4576D" w:rsidP="00E4576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4576D" w:rsidRPr="001A22C3" w14:paraId="5B8B7933" w14:textId="77777777" w:rsidTr="00891518">
        <w:trPr>
          <w:trHeight w:val="600"/>
        </w:trPr>
        <w:tc>
          <w:tcPr>
            <w:tcW w:w="25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5C59865B" w14:textId="42372560" w:rsidR="00E4576D" w:rsidRPr="00BD6EBD" w:rsidRDefault="00E4576D" w:rsidP="00E4576D">
            <w:pPr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BD6EBD">
              <w:rPr>
                <w:b/>
                <w:bCs/>
                <w:color w:val="000000"/>
                <w:sz w:val="20"/>
                <w:szCs w:val="20"/>
              </w:rPr>
              <w:t>Celonerezová</w:t>
            </w:r>
            <w:proofErr w:type="spellEnd"/>
            <w:r w:rsidRPr="00BD6EBD">
              <w:rPr>
                <w:b/>
                <w:bCs/>
                <w:color w:val="000000"/>
                <w:sz w:val="20"/>
                <w:szCs w:val="20"/>
              </w:rPr>
              <w:t xml:space="preserve"> konstrukce vč. rámu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18428F3" w14:textId="4F0AA636" w:rsidR="00E4576D" w:rsidRPr="001A22C3" w:rsidRDefault="00E4576D" w:rsidP="00E4576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ANO - </w:t>
            </w:r>
            <w:r w:rsidRPr="00034AEB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z důvodu hygieny a životnosti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7623E597" w14:textId="52EEA2BC" w:rsidR="00E4576D" w:rsidRPr="001A22C3" w:rsidRDefault="00E4576D" w:rsidP="00E457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</w:tcPr>
          <w:p w14:paraId="5A2BC0AC" w14:textId="5C2C9F9C" w:rsidR="00E4576D" w:rsidRPr="001A22C3" w:rsidRDefault="00E4576D" w:rsidP="00E4576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4576D" w:rsidRPr="001A22C3" w14:paraId="6829DAC8" w14:textId="77777777" w:rsidTr="00891518">
        <w:trPr>
          <w:trHeight w:val="500"/>
        </w:trPr>
        <w:tc>
          <w:tcPr>
            <w:tcW w:w="25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10B576E4" w14:textId="17546359" w:rsidR="00E4576D" w:rsidRPr="00BD6EBD" w:rsidRDefault="00E4576D" w:rsidP="00E4576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D6EBD">
              <w:rPr>
                <w:b/>
                <w:bCs/>
                <w:color w:val="000000"/>
                <w:sz w:val="20"/>
                <w:szCs w:val="20"/>
              </w:rPr>
              <w:t>Síla použitého nerezového materiálu u nádoby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C9EC8BF" w14:textId="7EF4BD8B" w:rsidR="00E4576D" w:rsidRPr="001A22C3" w:rsidRDefault="00E4576D" w:rsidP="00E4576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Min. 4 mm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1287F88B" w14:textId="6C81705C" w:rsidR="00E4576D" w:rsidRPr="001A22C3" w:rsidRDefault="00E4576D" w:rsidP="00E457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</w:tcPr>
          <w:p w14:paraId="0556A5F8" w14:textId="36F40B4C" w:rsidR="00E4576D" w:rsidRPr="001A22C3" w:rsidRDefault="00E4576D" w:rsidP="00E4576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4576D" w:rsidRPr="001A22C3" w14:paraId="121C03EC" w14:textId="77777777" w:rsidTr="00891518">
        <w:trPr>
          <w:trHeight w:val="600"/>
        </w:trPr>
        <w:tc>
          <w:tcPr>
            <w:tcW w:w="25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28BB13A2" w14:textId="6D62FEDC" w:rsidR="00E4576D" w:rsidRPr="00BD6EBD" w:rsidRDefault="00E4576D" w:rsidP="00E4576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D6EBD">
              <w:rPr>
                <w:b/>
                <w:bCs/>
                <w:color w:val="000000"/>
                <w:sz w:val="20"/>
                <w:szCs w:val="20"/>
              </w:rPr>
              <w:t>Provedení nádoby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BECF3B0" w14:textId="448FA8EE" w:rsidR="00E4576D" w:rsidRPr="001A22C3" w:rsidRDefault="00E4576D" w:rsidP="00E4576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Svařované provedení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3C4D6581" w14:textId="6C904738" w:rsidR="00E4576D" w:rsidRPr="001A22C3" w:rsidRDefault="00E4576D" w:rsidP="00E457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</w:tcPr>
          <w:p w14:paraId="003BD30B" w14:textId="4B624477" w:rsidR="00E4576D" w:rsidRPr="001A22C3" w:rsidRDefault="00E4576D" w:rsidP="00E4576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4576D" w:rsidRPr="001A22C3" w14:paraId="3339F413" w14:textId="77777777" w:rsidTr="00891518">
        <w:trPr>
          <w:trHeight w:val="493"/>
        </w:trPr>
        <w:tc>
          <w:tcPr>
            <w:tcW w:w="2542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57CF2DAE" w14:textId="410A7547" w:rsidR="00E4576D" w:rsidRPr="00BD6EBD" w:rsidRDefault="00E4576D" w:rsidP="00E4576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D6EBD">
              <w:rPr>
                <w:b/>
                <w:bCs/>
                <w:color w:val="000000"/>
                <w:sz w:val="20"/>
                <w:szCs w:val="20"/>
              </w:rPr>
              <w:t>Vnitřní nádoba z kyselino-odolné oceli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2185637" w14:textId="056A8C2A" w:rsidR="00E4576D" w:rsidRPr="001A22C3" w:rsidRDefault="00E4576D" w:rsidP="00E4576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3AB05E83" w14:textId="1F40418F" w:rsidR="00E4576D" w:rsidRPr="001A22C3" w:rsidRDefault="00E4576D" w:rsidP="00E457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</w:tcPr>
          <w:p w14:paraId="1B269BF6" w14:textId="13E96B9D" w:rsidR="00E4576D" w:rsidRPr="001A22C3" w:rsidRDefault="00E4576D" w:rsidP="00E4576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4576D" w:rsidRPr="001A22C3" w14:paraId="22FD60B7" w14:textId="77777777" w:rsidTr="00891518">
        <w:trPr>
          <w:trHeight w:val="522"/>
        </w:trPr>
        <w:tc>
          <w:tcPr>
            <w:tcW w:w="25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51555039" w14:textId="1F9FF9C8" w:rsidR="00E4576D" w:rsidRPr="00BD6EBD" w:rsidRDefault="00E4576D" w:rsidP="00E4576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D6EBD">
              <w:rPr>
                <w:b/>
                <w:bCs/>
                <w:color w:val="000000"/>
                <w:sz w:val="20"/>
                <w:szCs w:val="20"/>
              </w:rPr>
              <w:t>CERTIFIKOVÁNO PRO PROVOZ BEZ DOZORU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0F373F2" w14:textId="065BBD96" w:rsidR="00E4576D" w:rsidRPr="001A22C3" w:rsidRDefault="00E4576D" w:rsidP="00E4576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26B3F191" w14:textId="6C0F5010" w:rsidR="00E4576D" w:rsidRPr="001A22C3" w:rsidRDefault="00E4576D" w:rsidP="00E457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</w:tcPr>
          <w:p w14:paraId="60471BAB" w14:textId="7CD22C77" w:rsidR="00E4576D" w:rsidRPr="001A22C3" w:rsidRDefault="00E4576D" w:rsidP="00E4576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4576D" w:rsidRPr="001A22C3" w14:paraId="53CED5DE" w14:textId="77777777" w:rsidTr="00891518">
        <w:trPr>
          <w:trHeight w:val="493"/>
        </w:trPr>
        <w:tc>
          <w:tcPr>
            <w:tcW w:w="25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6D740E0A" w14:textId="18BAB296" w:rsidR="00E4576D" w:rsidRPr="00BD6EBD" w:rsidRDefault="00E4576D" w:rsidP="00E4576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D6EBD">
              <w:rPr>
                <w:b/>
                <w:bCs/>
                <w:color w:val="000000"/>
                <w:sz w:val="20"/>
                <w:szCs w:val="20"/>
              </w:rPr>
              <w:t>Maximální výška hrany nádoby kotle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84B935E" w14:textId="0E187F0D" w:rsidR="00E4576D" w:rsidRPr="001A22C3" w:rsidRDefault="00E4576D" w:rsidP="00E4576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034AEB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1000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034AEB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mm - z důvodu bezpečnosti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266128D5" w14:textId="66AB736C" w:rsidR="00E4576D" w:rsidRPr="001A22C3" w:rsidRDefault="00E4576D" w:rsidP="00E457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</w:tcPr>
          <w:p w14:paraId="7868493E" w14:textId="2600C78B" w:rsidR="00E4576D" w:rsidRPr="001A22C3" w:rsidRDefault="00E4576D" w:rsidP="00E4576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4576D" w:rsidRPr="001A22C3" w14:paraId="762D220B" w14:textId="77777777" w:rsidTr="00891518">
        <w:trPr>
          <w:trHeight w:val="600"/>
        </w:trPr>
        <w:tc>
          <w:tcPr>
            <w:tcW w:w="25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40EF99B6" w14:textId="6EC60FD2" w:rsidR="00E4576D" w:rsidRPr="00BD6EBD" w:rsidRDefault="00E4576D" w:rsidP="00E4576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D6EBD">
              <w:rPr>
                <w:b/>
                <w:bCs/>
                <w:color w:val="000000"/>
                <w:sz w:val="20"/>
                <w:szCs w:val="20"/>
              </w:rPr>
              <w:t>Minimální světlá výška při vyklopení kotle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2E8C2D1" w14:textId="5CCECB72" w:rsidR="00E4576D" w:rsidRPr="001A22C3" w:rsidRDefault="00E4576D" w:rsidP="00E4576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600 mm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7686B4BF" w14:textId="26371A48" w:rsidR="00E4576D" w:rsidRPr="001A22C3" w:rsidRDefault="00E4576D" w:rsidP="00E457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</w:tcPr>
          <w:p w14:paraId="28D10803" w14:textId="06F3F225" w:rsidR="00E4576D" w:rsidRPr="001A22C3" w:rsidRDefault="00E4576D" w:rsidP="00E4576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4576D" w:rsidRPr="001A22C3" w14:paraId="21C78166" w14:textId="77777777" w:rsidTr="00891518">
        <w:trPr>
          <w:trHeight w:val="494"/>
        </w:trPr>
        <w:tc>
          <w:tcPr>
            <w:tcW w:w="25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3C8000B9" w14:textId="13D25467" w:rsidR="00E4576D" w:rsidRPr="00BD6EBD" w:rsidRDefault="00E4576D" w:rsidP="00E4576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D6EBD">
              <w:rPr>
                <w:b/>
                <w:bCs/>
                <w:color w:val="000000"/>
                <w:sz w:val="20"/>
                <w:szCs w:val="20"/>
              </w:rPr>
              <w:t>Elektrické nebo hydraulické vyklápění nádoby kotle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5A89572" w14:textId="42639965" w:rsidR="00E4576D" w:rsidRPr="001A22C3" w:rsidRDefault="00E4576D" w:rsidP="00E4576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7F7A00E4" w14:textId="69355316" w:rsidR="00E4576D" w:rsidRPr="001A22C3" w:rsidRDefault="00E4576D" w:rsidP="00E457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</w:tcPr>
          <w:p w14:paraId="068119CD" w14:textId="579D3654" w:rsidR="00E4576D" w:rsidRPr="001A22C3" w:rsidRDefault="00E4576D" w:rsidP="00E4576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4576D" w:rsidRPr="001A22C3" w14:paraId="1E96C54D" w14:textId="77777777" w:rsidTr="00891518">
        <w:trPr>
          <w:trHeight w:val="600"/>
        </w:trPr>
        <w:tc>
          <w:tcPr>
            <w:tcW w:w="25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7DBBFB2B" w14:textId="40EB2119" w:rsidR="00E4576D" w:rsidRPr="00BD6EBD" w:rsidRDefault="00E4576D" w:rsidP="00E4576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D6EBD">
              <w:rPr>
                <w:b/>
                <w:bCs/>
                <w:color w:val="000000"/>
                <w:sz w:val="20"/>
                <w:szCs w:val="20"/>
              </w:rPr>
              <w:lastRenderedPageBreak/>
              <w:t>Bezpečnostní víko s plnícím otvorem /mřížka pro přidávání surovin během vaření bez nutnosti vyklápění víka kotle/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F9FAE03" w14:textId="15C71027" w:rsidR="00E4576D" w:rsidRPr="001A22C3" w:rsidRDefault="00E4576D" w:rsidP="00E4576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1BE379A4" w14:textId="3052299E" w:rsidR="00E4576D" w:rsidRPr="001A22C3" w:rsidRDefault="00E4576D" w:rsidP="00E457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</w:tcPr>
          <w:p w14:paraId="00BE462C" w14:textId="453A19E5" w:rsidR="00E4576D" w:rsidRPr="001A22C3" w:rsidRDefault="00E4576D" w:rsidP="00E4576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4576D" w:rsidRPr="001A22C3" w14:paraId="4CAA41A7" w14:textId="77777777" w:rsidTr="00891518">
        <w:trPr>
          <w:trHeight w:val="420"/>
        </w:trPr>
        <w:tc>
          <w:tcPr>
            <w:tcW w:w="25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191BE11C" w14:textId="3A54A79D" w:rsidR="00E4576D" w:rsidRPr="00BD6EBD" w:rsidRDefault="00E4576D" w:rsidP="00E4576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D6EBD">
              <w:rPr>
                <w:b/>
                <w:bCs/>
                <w:color w:val="000000"/>
                <w:sz w:val="20"/>
                <w:szCs w:val="20"/>
              </w:rPr>
              <w:t>STOP tlačítko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D97AEBF" w14:textId="3FA441DD" w:rsidR="00E4576D" w:rsidRPr="001A22C3" w:rsidRDefault="00E4576D" w:rsidP="00E4576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1F17C718" w14:textId="052A6519" w:rsidR="00E4576D" w:rsidRPr="001A22C3" w:rsidRDefault="00E4576D" w:rsidP="00E457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</w:tcPr>
          <w:p w14:paraId="6E3D9C83" w14:textId="610036D0" w:rsidR="00E4576D" w:rsidRPr="001A22C3" w:rsidRDefault="00E4576D" w:rsidP="00E4576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4576D" w:rsidRPr="001A22C3" w14:paraId="090E6E57" w14:textId="77777777" w:rsidTr="00891518">
        <w:trPr>
          <w:trHeight w:val="600"/>
        </w:trPr>
        <w:tc>
          <w:tcPr>
            <w:tcW w:w="25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3AA58B72" w14:textId="27E61BB3" w:rsidR="00E4576D" w:rsidRPr="00BD6EBD" w:rsidRDefault="00E4576D" w:rsidP="00E4576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D6EBD">
              <w:rPr>
                <w:b/>
                <w:bCs/>
                <w:color w:val="000000"/>
                <w:sz w:val="20"/>
                <w:szCs w:val="20"/>
              </w:rPr>
              <w:t>Vyklápění kotle současně s mícháním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BE35DD7" w14:textId="670895A2" w:rsidR="00E4576D" w:rsidRPr="001A22C3" w:rsidRDefault="00E4576D" w:rsidP="00E4576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ANO - z důvodu </w:t>
            </w:r>
            <w:r w:rsidRPr="003956B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snadné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ho</w:t>
            </w:r>
            <w:r w:rsidRPr="003956B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vyprazdňování obsahu kotle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5C94019B" w14:textId="36C186AE" w:rsidR="00E4576D" w:rsidRPr="001A22C3" w:rsidRDefault="00E4576D" w:rsidP="00E457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</w:tcPr>
          <w:p w14:paraId="350E84EE" w14:textId="6043B47C" w:rsidR="00E4576D" w:rsidRPr="001A22C3" w:rsidRDefault="00E4576D" w:rsidP="00E4576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4576D" w:rsidRPr="001A22C3" w14:paraId="144F1DBC" w14:textId="77777777" w:rsidTr="00891518">
        <w:trPr>
          <w:trHeight w:val="600"/>
        </w:trPr>
        <w:tc>
          <w:tcPr>
            <w:tcW w:w="25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09ABA4D9" w14:textId="287614EC" w:rsidR="00E4576D" w:rsidRPr="00BD6EBD" w:rsidRDefault="00E4576D" w:rsidP="00E4576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D6EBD">
              <w:rPr>
                <w:b/>
                <w:bCs/>
                <w:color w:val="000000"/>
                <w:sz w:val="20"/>
                <w:szCs w:val="20"/>
              </w:rPr>
              <w:t>Kotel musí umožňovat například vaření při nízkých teplotách SOUS-VIDE, kynutí, nebo udržování, vaření Delta-T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8DFD6E0" w14:textId="7BD586EC" w:rsidR="00E4576D" w:rsidRPr="001A22C3" w:rsidRDefault="00E4576D" w:rsidP="00E4576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5E431222" w14:textId="03443B01" w:rsidR="00E4576D" w:rsidRPr="001A22C3" w:rsidRDefault="00E4576D" w:rsidP="00E457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</w:tcPr>
          <w:p w14:paraId="4E1B9C7C" w14:textId="206FDA9B" w:rsidR="00E4576D" w:rsidRPr="001A22C3" w:rsidRDefault="00E4576D" w:rsidP="00E4576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4576D" w:rsidRPr="001A22C3" w14:paraId="6ACE7B99" w14:textId="77777777" w:rsidTr="00891518">
        <w:trPr>
          <w:trHeight w:val="485"/>
        </w:trPr>
        <w:tc>
          <w:tcPr>
            <w:tcW w:w="25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3A348339" w14:textId="5BFEB480" w:rsidR="00E4576D" w:rsidRPr="00BD6EBD" w:rsidRDefault="00E4576D" w:rsidP="00E4576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D6EBD">
              <w:rPr>
                <w:b/>
                <w:bCs/>
                <w:color w:val="000000"/>
                <w:sz w:val="20"/>
                <w:szCs w:val="20"/>
              </w:rPr>
              <w:t>USB port pro aktualizaci softwaru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B9AF7F4" w14:textId="4BF6B2CF" w:rsidR="00E4576D" w:rsidRPr="001A22C3" w:rsidRDefault="00E4576D" w:rsidP="00E4576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532701BD" w14:textId="0F73AA7C" w:rsidR="00E4576D" w:rsidRPr="001A22C3" w:rsidRDefault="00E4576D" w:rsidP="00E457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</w:tcPr>
          <w:p w14:paraId="1A7A8F0C" w14:textId="7E2232D0" w:rsidR="00E4576D" w:rsidRPr="001A22C3" w:rsidRDefault="00E4576D" w:rsidP="00E4576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4576D" w:rsidRPr="001A22C3" w14:paraId="584E5161" w14:textId="77777777" w:rsidTr="00891518">
        <w:trPr>
          <w:trHeight w:val="173"/>
        </w:trPr>
        <w:tc>
          <w:tcPr>
            <w:tcW w:w="25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0E689E49" w14:textId="428B0253" w:rsidR="00E4576D" w:rsidRPr="00BD6EBD" w:rsidRDefault="00EE09C7" w:rsidP="00E4576D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Součástí kotle v</w:t>
            </w:r>
            <w:r w:rsidR="00E4576D" w:rsidRPr="00BD6EBD">
              <w:rPr>
                <w:b/>
                <w:bCs/>
                <w:color w:val="000000"/>
                <w:sz w:val="20"/>
                <w:szCs w:val="20"/>
              </w:rPr>
              <w:t>ýpustný kohout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E8D1A2E" w14:textId="3C6C8B1D" w:rsidR="00E4576D" w:rsidRPr="001A22C3" w:rsidRDefault="00E4576D" w:rsidP="00E4576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6632315F" w14:textId="45BB6BC3" w:rsidR="00E4576D" w:rsidRPr="001A22C3" w:rsidRDefault="00E4576D" w:rsidP="00E457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</w:tcPr>
          <w:p w14:paraId="2E9D0179" w14:textId="010452D9" w:rsidR="00E4576D" w:rsidRPr="001A22C3" w:rsidRDefault="00E4576D" w:rsidP="00E4576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4576D" w:rsidRPr="001A22C3" w14:paraId="4E361A20" w14:textId="77777777" w:rsidTr="00891518">
        <w:trPr>
          <w:trHeight w:val="391"/>
        </w:trPr>
        <w:tc>
          <w:tcPr>
            <w:tcW w:w="25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4F94C895" w14:textId="6D8DECAD" w:rsidR="00E4576D" w:rsidRPr="00BD6EBD" w:rsidRDefault="00EE09C7" w:rsidP="00E4576D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Součástí kotle s</w:t>
            </w:r>
            <w:r w:rsidR="00E4576D" w:rsidRPr="00BD6EBD">
              <w:rPr>
                <w:b/>
                <w:bCs/>
                <w:color w:val="000000"/>
                <w:sz w:val="20"/>
                <w:szCs w:val="20"/>
              </w:rPr>
              <w:t xml:space="preserve">amostatná sprcha </w:t>
            </w:r>
            <w:r>
              <w:rPr>
                <w:b/>
                <w:bCs/>
                <w:color w:val="000000"/>
                <w:sz w:val="20"/>
                <w:szCs w:val="20"/>
              </w:rPr>
              <w:t>vhodná pro rychlou sanitaci či oplach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9DFEDDF" w14:textId="2F99FD5B" w:rsidR="00E4576D" w:rsidRPr="001A22C3" w:rsidRDefault="00E4576D" w:rsidP="00E4576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3EB55383" w14:textId="3531B6DD" w:rsidR="00E4576D" w:rsidRPr="001A22C3" w:rsidRDefault="00E4576D" w:rsidP="00E457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</w:tcPr>
          <w:p w14:paraId="4D5197B7" w14:textId="1DEAF6EC" w:rsidR="00E4576D" w:rsidRPr="001A22C3" w:rsidRDefault="00E4576D" w:rsidP="00E4576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4576D" w:rsidRPr="001A22C3" w14:paraId="5753EEE6" w14:textId="77777777" w:rsidTr="00891518">
        <w:trPr>
          <w:trHeight w:val="255"/>
        </w:trPr>
        <w:tc>
          <w:tcPr>
            <w:tcW w:w="25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0C9524E1" w14:textId="41EAFE81" w:rsidR="00E4576D" w:rsidRPr="00BD6EBD" w:rsidRDefault="00E4576D" w:rsidP="00E4576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D6EBD">
              <w:rPr>
                <w:b/>
                <w:bCs/>
                <w:color w:val="000000"/>
                <w:sz w:val="20"/>
                <w:szCs w:val="20"/>
              </w:rPr>
              <w:t>Autodiagnostika pro údržbu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0B48AC1" w14:textId="7A8F1345" w:rsidR="00E4576D" w:rsidRPr="001A22C3" w:rsidRDefault="00E4576D" w:rsidP="00E4576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393BDEBD" w14:textId="5DE340F7" w:rsidR="00E4576D" w:rsidRPr="001A22C3" w:rsidRDefault="00E4576D" w:rsidP="00E457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</w:tcPr>
          <w:p w14:paraId="48DCBD38" w14:textId="5A0F7607" w:rsidR="00E4576D" w:rsidRPr="001A22C3" w:rsidRDefault="00E4576D" w:rsidP="00E4576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4576D" w:rsidRPr="001A22C3" w14:paraId="05E66AE2" w14:textId="77777777" w:rsidTr="00891518">
        <w:trPr>
          <w:trHeight w:val="422"/>
        </w:trPr>
        <w:tc>
          <w:tcPr>
            <w:tcW w:w="25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4A00DA6D" w14:textId="1BB784D4" w:rsidR="00E4576D" w:rsidRPr="00BD6EBD" w:rsidRDefault="00E4576D" w:rsidP="00E4576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D6EBD">
              <w:rPr>
                <w:b/>
                <w:bCs/>
                <w:color w:val="000000"/>
                <w:sz w:val="20"/>
                <w:szCs w:val="20"/>
              </w:rPr>
              <w:t>Možnost vyjmutí ramene z kotle vč. možnosti mytí ramene v průmyslových myčkách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DC85E84" w14:textId="13EC5AAB" w:rsidR="00E4576D" w:rsidRPr="001A22C3" w:rsidRDefault="00E4576D" w:rsidP="00E4576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2ADEBC68" w14:textId="264FA4E4" w:rsidR="00E4576D" w:rsidRPr="001A22C3" w:rsidRDefault="00E4576D" w:rsidP="00E457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</w:tcPr>
          <w:p w14:paraId="3DEE9C13" w14:textId="1E2FDC06" w:rsidR="00E4576D" w:rsidRPr="001A22C3" w:rsidRDefault="00E4576D" w:rsidP="00E4576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1518" w:rsidRPr="001A22C3" w14:paraId="5C42DF24" w14:textId="77777777" w:rsidTr="00891518">
        <w:trPr>
          <w:trHeight w:val="422"/>
        </w:trPr>
        <w:tc>
          <w:tcPr>
            <w:tcW w:w="25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2F8B3322" w14:textId="6BCEF559" w:rsidR="00891518" w:rsidRPr="00BD6EBD" w:rsidRDefault="00891518" w:rsidP="00891518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Zajištění servisu k zařízení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A357E37" w14:textId="519D921B" w:rsidR="00891518" w:rsidRDefault="00891518" w:rsidP="0089151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 – nutno předložit certifikát o obchodním a servisním zastoupení na prodej a servis daného zařízení, Certifikát musí být platný pro aktuální kalendářní rok. C</w:t>
            </w:r>
            <w:r w:rsidRPr="0004725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ertifikát musí být vystavený na jméno uchazeče a musí být vystavený přímo výrobcem nebo oficiálním dovozcem daného zařízen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í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4137B5CF" w14:textId="4CA863DE" w:rsidR="00891518" w:rsidRPr="001A22C3" w:rsidRDefault="00891518" w:rsidP="0089151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50220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11469806" w14:textId="24390843" w:rsidR="00891518" w:rsidRPr="001A22C3" w:rsidRDefault="00891518" w:rsidP="0089151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4576D" w:rsidRPr="001A22C3" w14:paraId="6FDB9ABF" w14:textId="77777777" w:rsidTr="00891518">
        <w:trPr>
          <w:trHeight w:val="422"/>
        </w:trPr>
        <w:tc>
          <w:tcPr>
            <w:tcW w:w="25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7370A906" w14:textId="7CE3CD16" w:rsidR="00E4576D" w:rsidRPr="00BD6EBD" w:rsidRDefault="001D3043" w:rsidP="00E4576D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Elektrický p</w:t>
            </w:r>
            <w:r w:rsidR="00E4576D" w:rsidRPr="00BD6EBD">
              <w:rPr>
                <w:b/>
                <w:bCs/>
                <w:color w:val="000000"/>
                <w:sz w:val="20"/>
                <w:szCs w:val="20"/>
              </w:rPr>
              <w:t xml:space="preserve">říkon 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4115233" w14:textId="73D184D5" w:rsidR="00E4576D" w:rsidRPr="001A22C3" w:rsidRDefault="00E4576D" w:rsidP="00E4576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M</w:t>
            </w:r>
            <w:r w:rsidRPr="0020623F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in. </w:t>
            </w:r>
            <w:r w:rsidR="0089151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25</w:t>
            </w:r>
            <w:r w:rsidR="00BD6EBD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20623F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kW/</w:t>
            </w:r>
            <w:proofErr w:type="gramStart"/>
            <w:r w:rsidRPr="0020623F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400V</w:t>
            </w:r>
            <w:proofErr w:type="gramEnd"/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678B54A7" w14:textId="349FF0EA" w:rsidR="00E4576D" w:rsidRPr="001A22C3" w:rsidRDefault="00E4576D" w:rsidP="00E457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</w:tcPr>
          <w:p w14:paraId="673B7A9C" w14:textId="3AFEAE6F" w:rsidR="00E4576D" w:rsidRPr="001A22C3" w:rsidRDefault="00E4576D" w:rsidP="00E4576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4576D" w:rsidRPr="001A22C3" w14:paraId="26C2A653" w14:textId="77777777" w:rsidTr="00EE09C7">
        <w:trPr>
          <w:trHeight w:val="381"/>
        </w:trPr>
        <w:tc>
          <w:tcPr>
            <w:tcW w:w="25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56CC76B0" w14:textId="1AFACD9C" w:rsidR="00E4576D" w:rsidRPr="00BD6EBD" w:rsidRDefault="00E4576D" w:rsidP="00E4576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D6EBD">
              <w:rPr>
                <w:b/>
                <w:bCs/>
                <w:color w:val="000000"/>
                <w:sz w:val="20"/>
                <w:szCs w:val="20"/>
              </w:rPr>
              <w:t xml:space="preserve">Rozměry - šířka 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CF22DF4" w14:textId="7A862C0E" w:rsidR="00E4576D" w:rsidRPr="001A22C3" w:rsidRDefault="00E4576D" w:rsidP="00E4576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M</w:t>
            </w:r>
            <w:r w:rsidRPr="005B1D0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ax. 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</w:t>
            </w:r>
            <w:r w:rsidR="0089151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5</w:t>
            </w:r>
            <w:r w:rsidRPr="005B1D0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5B1D0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mm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71D9D8AF" w14:textId="5AF2613D" w:rsidR="00E4576D" w:rsidRPr="001A22C3" w:rsidRDefault="00E4576D" w:rsidP="00E457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</w:tcPr>
          <w:p w14:paraId="4D5A92E8" w14:textId="5776A5B9" w:rsidR="00E4576D" w:rsidRPr="001A22C3" w:rsidRDefault="00E4576D" w:rsidP="00E4576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4576D" w:rsidRPr="001A22C3" w14:paraId="35AF9844" w14:textId="77777777" w:rsidTr="00891518">
        <w:trPr>
          <w:trHeight w:val="422"/>
        </w:trPr>
        <w:tc>
          <w:tcPr>
            <w:tcW w:w="25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723863BE" w14:textId="143C9651" w:rsidR="00E4576D" w:rsidRPr="00BD6EBD" w:rsidRDefault="00E4576D" w:rsidP="00E4576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D6EBD">
              <w:rPr>
                <w:b/>
                <w:bCs/>
                <w:color w:val="000000"/>
                <w:sz w:val="20"/>
                <w:szCs w:val="20"/>
              </w:rPr>
              <w:t xml:space="preserve">Provedení kotle </w:t>
            </w:r>
            <w:r w:rsidR="00DC69FA">
              <w:rPr>
                <w:b/>
                <w:bCs/>
                <w:color w:val="000000"/>
                <w:sz w:val="20"/>
                <w:szCs w:val="20"/>
              </w:rPr>
              <w:t xml:space="preserve">- </w:t>
            </w:r>
            <w:r w:rsidRPr="00BD6EBD">
              <w:rPr>
                <w:b/>
                <w:bCs/>
                <w:color w:val="000000"/>
                <w:sz w:val="20"/>
                <w:szCs w:val="20"/>
              </w:rPr>
              <w:t>samostatn</w:t>
            </w:r>
            <w:r w:rsidR="00DC69FA">
              <w:rPr>
                <w:b/>
                <w:bCs/>
                <w:color w:val="000000"/>
                <w:sz w:val="20"/>
                <w:szCs w:val="20"/>
              </w:rPr>
              <w:t>á</w:t>
            </w:r>
            <w:r w:rsidRPr="00BD6EBD">
              <w:rPr>
                <w:b/>
                <w:bCs/>
                <w:color w:val="000000"/>
                <w:sz w:val="20"/>
                <w:szCs w:val="20"/>
              </w:rPr>
              <w:t xml:space="preserve"> instalace kotle na podlahu bez nutnosti kotvení do podlahy </w:t>
            </w:r>
            <w:r w:rsidR="00EE09C7">
              <w:rPr>
                <w:b/>
                <w:bCs/>
                <w:color w:val="000000"/>
                <w:sz w:val="20"/>
                <w:szCs w:val="20"/>
              </w:rPr>
              <w:t xml:space="preserve">- </w:t>
            </w:r>
            <w:r w:rsidR="00EE09C7" w:rsidRPr="00EE09C7">
              <w:rPr>
                <w:b/>
                <w:bCs/>
                <w:color w:val="000000"/>
                <w:sz w:val="20"/>
                <w:szCs w:val="20"/>
              </w:rPr>
              <w:t>instalační rám s regulovatelnými nohami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8575F24" w14:textId="14290404" w:rsidR="00E4576D" w:rsidRDefault="00E4576D" w:rsidP="00E4576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4AE9D04E" w14:textId="582ED046" w:rsidR="00E4576D" w:rsidRPr="001A22C3" w:rsidRDefault="00E4576D" w:rsidP="00E457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</w:tcPr>
          <w:p w14:paraId="06E90D4B" w14:textId="7DC09C65" w:rsidR="00E4576D" w:rsidRPr="001A22C3" w:rsidRDefault="00E4576D" w:rsidP="00E4576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4576D" w:rsidRPr="001A22C3" w14:paraId="5707BD73" w14:textId="77777777" w:rsidTr="00891518">
        <w:trPr>
          <w:trHeight w:val="422"/>
        </w:trPr>
        <w:tc>
          <w:tcPr>
            <w:tcW w:w="25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014B0C14" w14:textId="4988A3A4" w:rsidR="00E4576D" w:rsidRPr="00BD6EBD" w:rsidRDefault="00E4576D" w:rsidP="00E4576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D6EBD">
              <w:rPr>
                <w:b/>
                <w:bCs/>
                <w:color w:val="000000"/>
                <w:sz w:val="20"/>
                <w:szCs w:val="20"/>
              </w:rPr>
              <w:t>Provedení kotle –</w:t>
            </w:r>
            <w:r w:rsidR="00DC69FA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EE09C7" w:rsidRPr="00EE09C7">
              <w:rPr>
                <w:b/>
                <w:bCs/>
                <w:color w:val="000000"/>
                <w:sz w:val="20"/>
                <w:szCs w:val="20"/>
              </w:rPr>
              <w:t xml:space="preserve">plně izolovaný dvojitý plášť PUR </w:t>
            </w:r>
            <w:proofErr w:type="gramStart"/>
            <w:r w:rsidR="00EE09C7" w:rsidRPr="00EE09C7">
              <w:rPr>
                <w:b/>
                <w:bCs/>
                <w:color w:val="000000"/>
                <w:sz w:val="20"/>
                <w:szCs w:val="20"/>
              </w:rPr>
              <w:t>pěnou !!!</w:t>
            </w:r>
            <w:proofErr w:type="gramEnd"/>
            <w:r w:rsidR="00EE09C7" w:rsidRPr="00EE09C7">
              <w:rPr>
                <w:b/>
                <w:bCs/>
                <w:color w:val="000000"/>
                <w:sz w:val="20"/>
                <w:szCs w:val="20"/>
              </w:rPr>
              <w:t xml:space="preserve"> Izolace je kryta nerezovým plechem o síle</w:t>
            </w:r>
            <w:r w:rsidR="00EE09C7">
              <w:rPr>
                <w:b/>
                <w:bCs/>
                <w:color w:val="000000"/>
                <w:sz w:val="20"/>
                <w:szCs w:val="20"/>
              </w:rPr>
              <w:t xml:space="preserve"> min.</w:t>
            </w:r>
            <w:r w:rsidR="00EE09C7" w:rsidRPr="00EE09C7">
              <w:rPr>
                <w:b/>
                <w:bCs/>
                <w:color w:val="000000"/>
                <w:sz w:val="20"/>
                <w:szCs w:val="20"/>
              </w:rPr>
              <w:t xml:space="preserve"> 1,5mm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71B0753" w14:textId="1BF53461" w:rsidR="00E4576D" w:rsidRDefault="00E4576D" w:rsidP="00E4576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22F4CD80" w14:textId="48749DEC" w:rsidR="00E4576D" w:rsidRPr="001A22C3" w:rsidRDefault="00E4576D" w:rsidP="00E457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</w:tcPr>
          <w:p w14:paraId="247C7E58" w14:textId="613CC800" w:rsidR="00E4576D" w:rsidRPr="001A22C3" w:rsidRDefault="00E4576D" w:rsidP="00E4576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E09C7" w:rsidRPr="001A22C3" w14:paraId="267F50C7" w14:textId="77777777" w:rsidTr="00EE09C7">
        <w:trPr>
          <w:trHeight w:val="947"/>
        </w:trPr>
        <w:tc>
          <w:tcPr>
            <w:tcW w:w="25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02F45F7C" w14:textId="7321FF7F" w:rsidR="00EE09C7" w:rsidRPr="00BD6EBD" w:rsidRDefault="00EE09C7" w:rsidP="00EE09C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Kotel v provedení s připojením na změkčenou vodu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3FFBB09" w14:textId="203AA2F0" w:rsidR="00EE09C7" w:rsidRDefault="00EE09C7" w:rsidP="00EE09C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34B741CE" w14:textId="04899A19" w:rsidR="00EE09C7" w:rsidRPr="001A22C3" w:rsidRDefault="00EE09C7" w:rsidP="00EE09C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</w:tcPr>
          <w:p w14:paraId="75645E37" w14:textId="77777777" w:rsidR="00EE09C7" w:rsidRPr="001A22C3" w:rsidRDefault="00EE09C7" w:rsidP="00EE09C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E09C7" w:rsidRPr="001A22C3" w14:paraId="14E39339" w14:textId="77777777" w:rsidTr="00891518">
        <w:trPr>
          <w:trHeight w:val="422"/>
        </w:trPr>
        <w:tc>
          <w:tcPr>
            <w:tcW w:w="25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38787E17" w14:textId="795366A4" w:rsidR="00EE09C7" w:rsidRPr="00BD6EBD" w:rsidRDefault="00EE09C7" w:rsidP="00EE09C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B611B">
              <w:rPr>
                <w:b/>
                <w:bCs/>
                <w:sz w:val="20"/>
                <w:szCs w:val="20"/>
              </w:rPr>
              <w:lastRenderedPageBreak/>
              <w:t xml:space="preserve">Příprava pro </w:t>
            </w:r>
            <w:r>
              <w:rPr>
                <w:b/>
                <w:bCs/>
                <w:sz w:val="20"/>
                <w:szCs w:val="20"/>
              </w:rPr>
              <w:t xml:space="preserve">možnost budoucího </w:t>
            </w:r>
            <w:r w:rsidRPr="002B611B">
              <w:rPr>
                <w:b/>
                <w:bCs/>
                <w:sz w:val="20"/>
                <w:szCs w:val="20"/>
              </w:rPr>
              <w:t>napojení dle normy DIN18875 na systém kontroly odběrového maxima energie a redukci odběrových špiček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189FAF9" w14:textId="63068545" w:rsidR="00EE09C7" w:rsidRDefault="00EE09C7" w:rsidP="00EE09C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256DC1EE" w14:textId="7A6FDAF1" w:rsidR="00EE09C7" w:rsidRPr="001A22C3" w:rsidRDefault="00EE09C7" w:rsidP="00EE09C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</w:tcPr>
          <w:p w14:paraId="7EB58606" w14:textId="77777777" w:rsidR="00EE09C7" w:rsidRPr="001A22C3" w:rsidRDefault="00EE09C7" w:rsidP="00EE09C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E09C7" w:rsidRPr="001A22C3" w14:paraId="15288326" w14:textId="77777777" w:rsidTr="00891518">
        <w:trPr>
          <w:trHeight w:val="422"/>
        </w:trPr>
        <w:tc>
          <w:tcPr>
            <w:tcW w:w="25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7C54DE12" w14:textId="736F0D13" w:rsidR="00EE09C7" w:rsidRPr="002B611B" w:rsidRDefault="00622430" w:rsidP="00EE09C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Sada </w:t>
            </w:r>
            <w:r w:rsidR="00EE09C7">
              <w:rPr>
                <w:b/>
                <w:bCs/>
                <w:sz w:val="20"/>
                <w:szCs w:val="20"/>
              </w:rPr>
              <w:t>příslušenství</w:t>
            </w:r>
            <w:r>
              <w:rPr>
                <w:b/>
                <w:bCs/>
                <w:sz w:val="20"/>
                <w:szCs w:val="20"/>
              </w:rPr>
              <w:t xml:space="preserve"> ke kotli, sada </w:t>
            </w:r>
            <w:proofErr w:type="gramStart"/>
            <w:r>
              <w:rPr>
                <w:b/>
                <w:bCs/>
                <w:sz w:val="20"/>
                <w:szCs w:val="20"/>
              </w:rPr>
              <w:t>obsahuje :</w:t>
            </w:r>
            <w:proofErr w:type="gramEnd"/>
            <w:r w:rsidR="00EE09C7">
              <w:rPr>
                <w:b/>
                <w:bCs/>
                <w:sz w:val="20"/>
                <w:szCs w:val="20"/>
              </w:rPr>
              <w:t xml:space="preserve"> 1x cedící síto ke kotli</w:t>
            </w:r>
            <w:r>
              <w:rPr>
                <w:b/>
                <w:bCs/>
                <w:sz w:val="20"/>
                <w:szCs w:val="20"/>
              </w:rPr>
              <w:t>, 1x odměrná tyč, 1x čistící rotační kartáč pro připojení k míchacímu ramenu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ED849FB" w14:textId="7EE1AEAC" w:rsidR="00EE09C7" w:rsidRDefault="00EE09C7" w:rsidP="00EE09C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2A9AFC53" w14:textId="32F70621" w:rsidR="00EE09C7" w:rsidRPr="001A22C3" w:rsidRDefault="00EE09C7" w:rsidP="00EE09C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</w:tcPr>
          <w:p w14:paraId="16CEC356" w14:textId="77777777" w:rsidR="00EE09C7" w:rsidRPr="001A22C3" w:rsidRDefault="00EE09C7" w:rsidP="00EE09C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0AD3F5D4" w14:textId="77777777" w:rsidR="00600914" w:rsidRDefault="00600914" w:rsidP="008474CC">
      <w:pPr>
        <w:rPr>
          <w:b/>
          <w:sz w:val="22"/>
          <w:szCs w:val="22"/>
        </w:rPr>
      </w:pPr>
    </w:p>
    <w:p w14:paraId="1A942D18" w14:textId="77777777" w:rsidR="00EE09C7" w:rsidRDefault="00EE09C7" w:rsidP="008474CC">
      <w:pPr>
        <w:rPr>
          <w:b/>
          <w:sz w:val="22"/>
          <w:szCs w:val="22"/>
        </w:rPr>
      </w:pPr>
    </w:p>
    <w:sectPr w:rsidR="00EE09C7" w:rsidSect="005E6328">
      <w:headerReference w:type="default" r:id="rId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2D4AAF" w14:textId="77777777" w:rsidR="00DD4ED7" w:rsidRDefault="00DD4ED7" w:rsidP="00002A59">
      <w:r>
        <w:separator/>
      </w:r>
    </w:p>
  </w:endnote>
  <w:endnote w:type="continuationSeparator" w:id="0">
    <w:p w14:paraId="2C3BBB47" w14:textId="77777777" w:rsidR="00DD4ED7" w:rsidRDefault="00DD4ED7" w:rsidP="0000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font293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9E99A9" w14:textId="77777777" w:rsidR="00DD4ED7" w:rsidRDefault="00DD4ED7" w:rsidP="00002A59">
      <w:r>
        <w:separator/>
      </w:r>
    </w:p>
  </w:footnote>
  <w:footnote w:type="continuationSeparator" w:id="0">
    <w:p w14:paraId="0873B11A" w14:textId="77777777" w:rsidR="00DD4ED7" w:rsidRDefault="00DD4ED7" w:rsidP="00002A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8B5EA" w14:textId="5766E192" w:rsidR="007B52D4" w:rsidRDefault="007B52D4" w:rsidP="007B52D4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E3D16C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F481C0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15F741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CD86E5C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CF77033A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D06FAEEF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DFABEE1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E58C397B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E806ABC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F606E44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FF5E06FE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2EC283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3B877AD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11AAE94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18C24C5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23EE008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2EB4590D"/>
    <w:multiLevelType w:val="hybridMultilevel"/>
    <w:tmpl w:val="F9A24610"/>
    <w:lvl w:ilvl="0" w:tplc="2E4095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7CF2DA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3DB75765"/>
    <w:multiLevelType w:val="hybridMultilevel"/>
    <w:tmpl w:val="23889AD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4FCE1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44065417"/>
    <w:multiLevelType w:val="hybridMultilevel"/>
    <w:tmpl w:val="D3A01ED2"/>
    <w:lvl w:ilvl="0" w:tplc="4D121004">
      <w:start w:val="1"/>
      <w:numFmt w:val="lowerRoman"/>
      <w:lvlText w:val="%1)"/>
      <w:lvlJc w:val="left"/>
      <w:pPr>
        <w:ind w:left="773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33" w:hanging="360"/>
      </w:pPr>
    </w:lvl>
    <w:lvl w:ilvl="2" w:tplc="0405001B" w:tentative="1">
      <w:start w:val="1"/>
      <w:numFmt w:val="lowerRoman"/>
      <w:lvlText w:val="%3."/>
      <w:lvlJc w:val="right"/>
      <w:pPr>
        <w:ind w:left="1853" w:hanging="180"/>
      </w:pPr>
    </w:lvl>
    <w:lvl w:ilvl="3" w:tplc="0405000F" w:tentative="1">
      <w:start w:val="1"/>
      <w:numFmt w:val="decimal"/>
      <w:lvlText w:val="%4."/>
      <w:lvlJc w:val="left"/>
      <w:pPr>
        <w:ind w:left="2573" w:hanging="360"/>
      </w:pPr>
    </w:lvl>
    <w:lvl w:ilvl="4" w:tplc="04050019" w:tentative="1">
      <w:start w:val="1"/>
      <w:numFmt w:val="lowerLetter"/>
      <w:lvlText w:val="%5."/>
      <w:lvlJc w:val="left"/>
      <w:pPr>
        <w:ind w:left="3293" w:hanging="360"/>
      </w:pPr>
    </w:lvl>
    <w:lvl w:ilvl="5" w:tplc="0405001B" w:tentative="1">
      <w:start w:val="1"/>
      <w:numFmt w:val="lowerRoman"/>
      <w:lvlText w:val="%6."/>
      <w:lvlJc w:val="right"/>
      <w:pPr>
        <w:ind w:left="4013" w:hanging="180"/>
      </w:pPr>
    </w:lvl>
    <w:lvl w:ilvl="6" w:tplc="0405000F" w:tentative="1">
      <w:start w:val="1"/>
      <w:numFmt w:val="decimal"/>
      <w:lvlText w:val="%7."/>
      <w:lvlJc w:val="left"/>
      <w:pPr>
        <w:ind w:left="4733" w:hanging="360"/>
      </w:pPr>
    </w:lvl>
    <w:lvl w:ilvl="7" w:tplc="04050019" w:tentative="1">
      <w:start w:val="1"/>
      <w:numFmt w:val="lowerLetter"/>
      <w:lvlText w:val="%8."/>
      <w:lvlJc w:val="left"/>
      <w:pPr>
        <w:ind w:left="5453" w:hanging="360"/>
      </w:pPr>
    </w:lvl>
    <w:lvl w:ilvl="8" w:tplc="0405001B" w:tentative="1">
      <w:start w:val="1"/>
      <w:numFmt w:val="lowerRoman"/>
      <w:lvlText w:val="%9."/>
      <w:lvlJc w:val="right"/>
      <w:pPr>
        <w:ind w:left="6173" w:hanging="180"/>
      </w:pPr>
    </w:lvl>
  </w:abstractNum>
  <w:abstractNum w:abstractNumId="21" w15:restartNumberingAfterBreak="0">
    <w:nsid w:val="4BFA61BF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4C2DE70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565823D5"/>
    <w:multiLevelType w:val="hybridMultilevel"/>
    <w:tmpl w:val="9DBE3294"/>
    <w:lvl w:ilvl="0" w:tplc="E03629FA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B86C84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58F61DF8"/>
    <w:multiLevelType w:val="hybridMultilevel"/>
    <w:tmpl w:val="C008872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A851B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5D63691E"/>
    <w:multiLevelType w:val="hybridMultilevel"/>
    <w:tmpl w:val="E9F275C2"/>
    <w:lvl w:ilvl="0" w:tplc="D45A00C2">
      <w:start w:val="1"/>
      <w:numFmt w:val="bullet"/>
      <w:lvlText w:val="•"/>
      <w:lvlJc w:val="left"/>
      <w:pPr>
        <w:ind w:left="1108" w:hanging="280"/>
      </w:pPr>
      <w:rPr>
        <w:rFonts w:ascii="Arial" w:eastAsia="Arial" w:hAnsi="Arial" w:hint="default"/>
        <w:color w:val="414042"/>
        <w:w w:val="142"/>
        <w:sz w:val="17"/>
        <w:szCs w:val="17"/>
      </w:rPr>
    </w:lvl>
    <w:lvl w:ilvl="1" w:tplc="724C6790">
      <w:start w:val="1"/>
      <w:numFmt w:val="bullet"/>
      <w:lvlText w:val="•"/>
      <w:lvlJc w:val="left"/>
      <w:pPr>
        <w:ind w:left="2150" w:hanging="280"/>
      </w:pPr>
      <w:rPr>
        <w:rFonts w:hint="default"/>
      </w:rPr>
    </w:lvl>
    <w:lvl w:ilvl="2" w:tplc="99443D24">
      <w:start w:val="1"/>
      <w:numFmt w:val="bullet"/>
      <w:lvlText w:val="•"/>
      <w:lvlJc w:val="left"/>
      <w:pPr>
        <w:ind w:left="3201" w:hanging="280"/>
      </w:pPr>
      <w:rPr>
        <w:rFonts w:hint="default"/>
      </w:rPr>
    </w:lvl>
    <w:lvl w:ilvl="3" w:tplc="F9A48E2E">
      <w:start w:val="1"/>
      <w:numFmt w:val="bullet"/>
      <w:lvlText w:val="•"/>
      <w:lvlJc w:val="left"/>
      <w:pPr>
        <w:ind w:left="4251" w:hanging="280"/>
      </w:pPr>
      <w:rPr>
        <w:rFonts w:hint="default"/>
      </w:rPr>
    </w:lvl>
    <w:lvl w:ilvl="4" w:tplc="0450EAC0">
      <w:start w:val="1"/>
      <w:numFmt w:val="bullet"/>
      <w:lvlText w:val="•"/>
      <w:lvlJc w:val="left"/>
      <w:pPr>
        <w:ind w:left="5302" w:hanging="280"/>
      </w:pPr>
      <w:rPr>
        <w:rFonts w:hint="default"/>
      </w:rPr>
    </w:lvl>
    <w:lvl w:ilvl="5" w:tplc="7CC62B30">
      <w:start w:val="1"/>
      <w:numFmt w:val="bullet"/>
      <w:lvlText w:val="•"/>
      <w:lvlJc w:val="left"/>
      <w:pPr>
        <w:ind w:left="6352" w:hanging="280"/>
      </w:pPr>
      <w:rPr>
        <w:rFonts w:hint="default"/>
      </w:rPr>
    </w:lvl>
    <w:lvl w:ilvl="6" w:tplc="3146AB80">
      <w:start w:val="1"/>
      <w:numFmt w:val="bullet"/>
      <w:lvlText w:val="•"/>
      <w:lvlJc w:val="left"/>
      <w:pPr>
        <w:ind w:left="7403" w:hanging="280"/>
      </w:pPr>
      <w:rPr>
        <w:rFonts w:hint="default"/>
      </w:rPr>
    </w:lvl>
    <w:lvl w:ilvl="7" w:tplc="D6343466">
      <w:start w:val="1"/>
      <w:numFmt w:val="bullet"/>
      <w:lvlText w:val="•"/>
      <w:lvlJc w:val="left"/>
      <w:pPr>
        <w:ind w:left="8453" w:hanging="280"/>
      </w:pPr>
      <w:rPr>
        <w:rFonts w:hint="default"/>
      </w:rPr>
    </w:lvl>
    <w:lvl w:ilvl="8" w:tplc="81B4661E">
      <w:start w:val="1"/>
      <w:numFmt w:val="bullet"/>
      <w:lvlText w:val="•"/>
      <w:lvlJc w:val="left"/>
      <w:pPr>
        <w:ind w:left="9504" w:hanging="280"/>
      </w:pPr>
      <w:rPr>
        <w:rFonts w:hint="default"/>
      </w:rPr>
    </w:lvl>
  </w:abstractNum>
  <w:abstractNum w:abstractNumId="28" w15:restartNumberingAfterBreak="0">
    <w:nsid w:val="682E67EF"/>
    <w:multiLevelType w:val="hybridMultilevel"/>
    <w:tmpl w:val="FC026958"/>
    <w:lvl w:ilvl="0" w:tplc="CF6E625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8696030"/>
    <w:multiLevelType w:val="hybridMultilevel"/>
    <w:tmpl w:val="9452BA3E"/>
    <w:lvl w:ilvl="0" w:tplc="CF6E62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15301B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 w15:restartNumberingAfterBreak="0">
    <w:nsid w:val="6EB5FA45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 w15:restartNumberingAfterBreak="0">
    <w:nsid w:val="71A79095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 w15:restartNumberingAfterBreak="0">
    <w:nsid w:val="7476BA6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 w15:restartNumberingAfterBreak="0">
    <w:nsid w:val="7E78084E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504053279">
    <w:abstractNumId w:val="16"/>
  </w:num>
  <w:num w:numId="2" w16cid:durableId="1854686338">
    <w:abstractNumId w:val="23"/>
  </w:num>
  <w:num w:numId="3" w16cid:durableId="2703551">
    <w:abstractNumId w:val="18"/>
  </w:num>
  <w:num w:numId="4" w16cid:durableId="1236863886">
    <w:abstractNumId w:val="28"/>
  </w:num>
  <w:num w:numId="5" w16cid:durableId="686255612">
    <w:abstractNumId w:val="25"/>
  </w:num>
  <w:num w:numId="6" w16cid:durableId="68888966">
    <w:abstractNumId w:val="20"/>
  </w:num>
  <w:num w:numId="7" w16cid:durableId="1362976976">
    <w:abstractNumId w:val="29"/>
  </w:num>
  <w:num w:numId="8" w16cid:durableId="1618831342">
    <w:abstractNumId w:val="17"/>
  </w:num>
  <w:num w:numId="9" w16cid:durableId="1223250944">
    <w:abstractNumId w:val="34"/>
  </w:num>
  <w:num w:numId="10" w16cid:durableId="210308638">
    <w:abstractNumId w:val="33"/>
  </w:num>
  <w:num w:numId="11" w16cid:durableId="2022125705">
    <w:abstractNumId w:val="1"/>
  </w:num>
  <w:num w:numId="12" w16cid:durableId="1543059371">
    <w:abstractNumId w:val="0"/>
  </w:num>
  <w:num w:numId="13" w16cid:durableId="777679812">
    <w:abstractNumId w:val="26"/>
  </w:num>
  <w:num w:numId="14" w16cid:durableId="1515800312">
    <w:abstractNumId w:val="2"/>
  </w:num>
  <w:num w:numId="15" w16cid:durableId="1383285626">
    <w:abstractNumId w:val="4"/>
  </w:num>
  <w:num w:numId="16" w16cid:durableId="1168398115">
    <w:abstractNumId w:val="7"/>
  </w:num>
  <w:num w:numId="17" w16cid:durableId="13652398">
    <w:abstractNumId w:val="24"/>
  </w:num>
  <w:num w:numId="18" w16cid:durableId="1139884462">
    <w:abstractNumId w:val="13"/>
  </w:num>
  <w:num w:numId="19" w16cid:durableId="1855723494">
    <w:abstractNumId w:val="8"/>
  </w:num>
  <w:num w:numId="20" w16cid:durableId="2023235716">
    <w:abstractNumId w:val="5"/>
  </w:num>
  <w:num w:numId="21" w16cid:durableId="840200322">
    <w:abstractNumId w:val="19"/>
  </w:num>
  <w:num w:numId="22" w16cid:durableId="1907839292">
    <w:abstractNumId w:val="6"/>
  </w:num>
  <w:num w:numId="23" w16cid:durableId="745608897">
    <w:abstractNumId w:val="11"/>
  </w:num>
  <w:num w:numId="24" w16cid:durableId="1985620284">
    <w:abstractNumId w:val="12"/>
  </w:num>
  <w:num w:numId="25" w16cid:durableId="1793938426">
    <w:abstractNumId w:val="32"/>
  </w:num>
  <w:num w:numId="26" w16cid:durableId="1533106731">
    <w:abstractNumId w:val="22"/>
  </w:num>
  <w:num w:numId="27" w16cid:durableId="400368314">
    <w:abstractNumId w:val="9"/>
  </w:num>
  <w:num w:numId="28" w16cid:durableId="19358948">
    <w:abstractNumId w:val="3"/>
  </w:num>
  <w:num w:numId="29" w16cid:durableId="10452408">
    <w:abstractNumId w:val="14"/>
  </w:num>
  <w:num w:numId="30" w16cid:durableId="1335453964">
    <w:abstractNumId w:val="21"/>
  </w:num>
  <w:num w:numId="31" w16cid:durableId="1926455418">
    <w:abstractNumId w:val="30"/>
  </w:num>
  <w:num w:numId="32" w16cid:durableId="182939320">
    <w:abstractNumId w:val="10"/>
  </w:num>
  <w:num w:numId="33" w16cid:durableId="112336335">
    <w:abstractNumId w:val="31"/>
  </w:num>
  <w:num w:numId="34" w16cid:durableId="382290158">
    <w:abstractNumId w:val="15"/>
  </w:num>
  <w:num w:numId="35" w16cid:durableId="138826320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A59"/>
    <w:rsid w:val="000022B5"/>
    <w:rsid w:val="00002A59"/>
    <w:rsid w:val="00006F7A"/>
    <w:rsid w:val="0001621F"/>
    <w:rsid w:val="000207C3"/>
    <w:rsid w:val="00021663"/>
    <w:rsid w:val="000223B8"/>
    <w:rsid w:val="00027120"/>
    <w:rsid w:val="00034AEB"/>
    <w:rsid w:val="000377E9"/>
    <w:rsid w:val="000430CD"/>
    <w:rsid w:val="000430FE"/>
    <w:rsid w:val="000435EE"/>
    <w:rsid w:val="00046483"/>
    <w:rsid w:val="0006237F"/>
    <w:rsid w:val="0006376F"/>
    <w:rsid w:val="00063C39"/>
    <w:rsid w:val="00064488"/>
    <w:rsid w:val="00064851"/>
    <w:rsid w:val="000752E1"/>
    <w:rsid w:val="000773DA"/>
    <w:rsid w:val="00087830"/>
    <w:rsid w:val="000A0C7B"/>
    <w:rsid w:val="000A54EE"/>
    <w:rsid w:val="000A658D"/>
    <w:rsid w:val="000C64AC"/>
    <w:rsid w:val="000D11E4"/>
    <w:rsid w:val="000D155B"/>
    <w:rsid w:val="000D2EFD"/>
    <w:rsid w:val="000D5932"/>
    <w:rsid w:val="000E16D3"/>
    <w:rsid w:val="000E5097"/>
    <w:rsid w:val="000E656B"/>
    <w:rsid w:val="00105323"/>
    <w:rsid w:val="0011673C"/>
    <w:rsid w:val="0012495E"/>
    <w:rsid w:val="00124A0A"/>
    <w:rsid w:val="0013704C"/>
    <w:rsid w:val="001435C7"/>
    <w:rsid w:val="00146784"/>
    <w:rsid w:val="001510E9"/>
    <w:rsid w:val="00153BF0"/>
    <w:rsid w:val="00153FCE"/>
    <w:rsid w:val="00172E9F"/>
    <w:rsid w:val="00174600"/>
    <w:rsid w:val="0017476B"/>
    <w:rsid w:val="0017614C"/>
    <w:rsid w:val="00183F21"/>
    <w:rsid w:val="00197153"/>
    <w:rsid w:val="001A0BCA"/>
    <w:rsid w:val="001A22C3"/>
    <w:rsid w:val="001B1DF9"/>
    <w:rsid w:val="001B2357"/>
    <w:rsid w:val="001B2B35"/>
    <w:rsid w:val="001B33A4"/>
    <w:rsid w:val="001B590D"/>
    <w:rsid w:val="001B747A"/>
    <w:rsid w:val="001B7F99"/>
    <w:rsid w:val="001C2281"/>
    <w:rsid w:val="001C48AF"/>
    <w:rsid w:val="001C5ED0"/>
    <w:rsid w:val="001C6BB1"/>
    <w:rsid w:val="001D2DEF"/>
    <w:rsid w:val="001D3043"/>
    <w:rsid w:val="001D3875"/>
    <w:rsid w:val="001D58B7"/>
    <w:rsid w:val="001E1DAC"/>
    <w:rsid w:val="001E7083"/>
    <w:rsid w:val="001F031F"/>
    <w:rsid w:val="00200A4D"/>
    <w:rsid w:val="0020623F"/>
    <w:rsid w:val="00213B6C"/>
    <w:rsid w:val="00222808"/>
    <w:rsid w:val="002238A5"/>
    <w:rsid w:val="0023630C"/>
    <w:rsid w:val="002364A7"/>
    <w:rsid w:val="00247775"/>
    <w:rsid w:val="002632AF"/>
    <w:rsid w:val="00263B49"/>
    <w:rsid w:val="00264086"/>
    <w:rsid w:val="00264960"/>
    <w:rsid w:val="0027587F"/>
    <w:rsid w:val="002767F5"/>
    <w:rsid w:val="00293ADE"/>
    <w:rsid w:val="002A1039"/>
    <w:rsid w:val="002A7905"/>
    <w:rsid w:val="002B3DDE"/>
    <w:rsid w:val="002B611B"/>
    <w:rsid w:val="002B6F8B"/>
    <w:rsid w:val="002C69F9"/>
    <w:rsid w:val="002C7AEC"/>
    <w:rsid w:val="002D4193"/>
    <w:rsid w:val="002D4518"/>
    <w:rsid w:val="002E088E"/>
    <w:rsid w:val="002E3082"/>
    <w:rsid w:val="002E32D3"/>
    <w:rsid w:val="002F3E1D"/>
    <w:rsid w:val="00305A35"/>
    <w:rsid w:val="00305C7F"/>
    <w:rsid w:val="003078B6"/>
    <w:rsid w:val="003260B1"/>
    <w:rsid w:val="003336E1"/>
    <w:rsid w:val="00333BF9"/>
    <w:rsid w:val="003412C8"/>
    <w:rsid w:val="00342EBD"/>
    <w:rsid w:val="00345951"/>
    <w:rsid w:val="00350D03"/>
    <w:rsid w:val="003517C6"/>
    <w:rsid w:val="00353494"/>
    <w:rsid w:val="00356D9C"/>
    <w:rsid w:val="00372C1C"/>
    <w:rsid w:val="00372D6C"/>
    <w:rsid w:val="003856D9"/>
    <w:rsid w:val="00392524"/>
    <w:rsid w:val="003925E9"/>
    <w:rsid w:val="00392715"/>
    <w:rsid w:val="003956B0"/>
    <w:rsid w:val="003A0984"/>
    <w:rsid w:val="003B2C3A"/>
    <w:rsid w:val="003B35F8"/>
    <w:rsid w:val="003C11A0"/>
    <w:rsid w:val="003C67C5"/>
    <w:rsid w:val="003D5B81"/>
    <w:rsid w:val="003D684B"/>
    <w:rsid w:val="003E389C"/>
    <w:rsid w:val="003F0BA8"/>
    <w:rsid w:val="003F22F5"/>
    <w:rsid w:val="003F55F9"/>
    <w:rsid w:val="003F59B3"/>
    <w:rsid w:val="003F786A"/>
    <w:rsid w:val="00406515"/>
    <w:rsid w:val="0040779B"/>
    <w:rsid w:val="00417E0B"/>
    <w:rsid w:val="004222F8"/>
    <w:rsid w:val="00430D10"/>
    <w:rsid w:val="00431CA3"/>
    <w:rsid w:val="004329B9"/>
    <w:rsid w:val="0043346E"/>
    <w:rsid w:val="00443F90"/>
    <w:rsid w:val="00444391"/>
    <w:rsid w:val="004626B3"/>
    <w:rsid w:val="004642AA"/>
    <w:rsid w:val="00465646"/>
    <w:rsid w:val="004664DD"/>
    <w:rsid w:val="00471F15"/>
    <w:rsid w:val="00482EB7"/>
    <w:rsid w:val="00486F3E"/>
    <w:rsid w:val="004925F0"/>
    <w:rsid w:val="00493064"/>
    <w:rsid w:val="004A1201"/>
    <w:rsid w:val="004A3049"/>
    <w:rsid w:val="004B4267"/>
    <w:rsid w:val="004C03F5"/>
    <w:rsid w:val="004C42C3"/>
    <w:rsid w:val="004C5596"/>
    <w:rsid w:val="004D102D"/>
    <w:rsid w:val="004D6128"/>
    <w:rsid w:val="004E1886"/>
    <w:rsid w:val="004E1E2D"/>
    <w:rsid w:val="004E26B4"/>
    <w:rsid w:val="004E3892"/>
    <w:rsid w:val="004F249C"/>
    <w:rsid w:val="004F639E"/>
    <w:rsid w:val="0050474A"/>
    <w:rsid w:val="0051327B"/>
    <w:rsid w:val="00516A56"/>
    <w:rsid w:val="005356E8"/>
    <w:rsid w:val="005369ED"/>
    <w:rsid w:val="005417B4"/>
    <w:rsid w:val="00557238"/>
    <w:rsid w:val="0056198F"/>
    <w:rsid w:val="005639E6"/>
    <w:rsid w:val="00566BC0"/>
    <w:rsid w:val="00574191"/>
    <w:rsid w:val="0057540B"/>
    <w:rsid w:val="00575440"/>
    <w:rsid w:val="00575B0A"/>
    <w:rsid w:val="00577C15"/>
    <w:rsid w:val="00584DEC"/>
    <w:rsid w:val="00585101"/>
    <w:rsid w:val="00586AF8"/>
    <w:rsid w:val="00587A9D"/>
    <w:rsid w:val="00590459"/>
    <w:rsid w:val="00596E5A"/>
    <w:rsid w:val="005A0875"/>
    <w:rsid w:val="005A21E5"/>
    <w:rsid w:val="005A5C60"/>
    <w:rsid w:val="005A5DD3"/>
    <w:rsid w:val="005B1D05"/>
    <w:rsid w:val="005B1D2B"/>
    <w:rsid w:val="005B419C"/>
    <w:rsid w:val="005C050E"/>
    <w:rsid w:val="005C5CC3"/>
    <w:rsid w:val="005C69ED"/>
    <w:rsid w:val="005D1C30"/>
    <w:rsid w:val="005E6328"/>
    <w:rsid w:val="005F6F5B"/>
    <w:rsid w:val="006006B4"/>
    <w:rsid w:val="00600914"/>
    <w:rsid w:val="00603FD1"/>
    <w:rsid w:val="00604843"/>
    <w:rsid w:val="0061114C"/>
    <w:rsid w:val="00622430"/>
    <w:rsid w:val="00625048"/>
    <w:rsid w:val="00631D7E"/>
    <w:rsid w:val="00641B39"/>
    <w:rsid w:val="00664254"/>
    <w:rsid w:val="00666A55"/>
    <w:rsid w:val="006670C4"/>
    <w:rsid w:val="00673BCF"/>
    <w:rsid w:val="00673FEC"/>
    <w:rsid w:val="00675964"/>
    <w:rsid w:val="00684F79"/>
    <w:rsid w:val="00685D6F"/>
    <w:rsid w:val="006904F7"/>
    <w:rsid w:val="00697EEC"/>
    <w:rsid w:val="006A38BC"/>
    <w:rsid w:val="006B4DB7"/>
    <w:rsid w:val="006B7397"/>
    <w:rsid w:val="006D02BD"/>
    <w:rsid w:val="006D5D52"/>
    <w:rsid w:val="006E7DD4"/>
    <w:rsid w:val="006F052F"/>
    <w:rsid w:val="006F54C1"/>
    <w:rsid w:val="00700E23"/>
    <w:rsid w:val="0070218A"/>
    <w:rsid w:val="00702E34"/>
    <w:rsid w:val="00703366"/>
    <w:rsid w:val="00707602"/>
    <w:rsid w:val="00727ED5"/>
    <w:rsid w:val="00733370"/>
    <w:rsid w:val="007407D6"/>
    <w:rsid w:val="00742D38"/>
    <w:rsid w:val="00743DAD"/>
    <w:rsid w:val="00745879"/>
    <w:rsid w:val="00755F40"/>
    <w:rsid w:val="00756F89"/>
    <w:rsid w:val="007620D6"/>
    <w:rsid w:val="007623EC"/>
    <w:rsid w:val="007638A8"/>
    <w:rsid w:val="007647E2"/>
    <w:rsid w:val="00766229"/>
    <w:rsid w:val="00776083"/>
    <w:rsid w:val="007775D2"/>
    <w:rsid w:val="00780EA2"/>
    <w:rsid w:val="00781F72"/>
    <w:rsid w:val="00796446"/>
    <w:rsid w:val="007A38E9"/>
    <w:rsid w:val="007A468A"/>
    <w:rsid w:val="007A610E"/>
    <w:rsid w:val="007A6A55"/>
    <w:rsid w:val="007B24D4"/>
    <w:rsid w:val="007B2BC8"/>
    <w:rsid w:val="007B34B2"/>
    <w:rsid w:val="007B52D4"/>
    <w:rsid w:val="007B62E7"/>
    <w:rsid w:val="007C12CC"/>
    <w:rsid w:val="007C22C5"/>
    <w:rsid w:val="007C52B8"/>
    <w:rsid w:val="007C54EB"/>
    <w:rsid w:val="007C7648"/>
    <w:rsid w:val="007C76EE"/>
    <w:rsid w:val="007D3CB5"/>
    <w:rsid w:val="007E06D8"/>
    <w:rsid w:val="007F1BCC"/>
    <w:rsid w:val="007F3D14"/>
    <w:rsid w:val="007F3EB2"/>
    <w:rsid w:val="0080341C"/>
    <w:rsid w:val="00807380"/>
    <w:rsid w:val="0082480F"/>
    <w:rsid w:val="0082664B"/>
    <w:rsid w:val="00830C95"/>
    <w:rsid w:val="00835A68"/>
    <w:rsid w:val="00844B88"/>
    <w:rsid w:val="008474CC"/>
    <w:rsid w:val="0085570F"/>
    <w:rsid w:val="00862DA4"/>
    <w:rsid w:val="00870A92"/>
    <w:rsid w:val="008740E7"/>
    <w:rsid w:val="0088068C"/>
    <w:rsid w:val="00880968"/>
    <w:rsid w:val="00881BEC"/>
    <w:rsid w:val="0088333A"/>
    <w:rsid w:val="00883718"/>
    <w:rsid w:val="008852F7"/>
    <w:rsid w:val="00891518"/>
    <w:rsid w:val="008930D7"/>
    <w:rsid w:val="008931DF"/>
    <w:rsid w:val="008A3E11"/>
    <w:rsid w:val="008A6E3A"/>
    <w:rsid w:val="008B42F4"/>
    <w:rsid w:val="008B43D2"/>
    <w:rsid w:val="008C188A"/>
    <w:rsid w:val="008C6888"/>
    <w:rsid w:val="008D3E34"/>
    <w:rsid w:val="008E55FC"/>
    <w:rsid w:val="008E5F59"/>
    <w:rsid w:val="008F67F2"/>
    <w:rsid w:val="00900884"/>
    <w:rsid w:val="0091028E"/>
    <w:rsid w:val="009131E9"/>
    <w:rsid w:val="00922737"/>
    <w:rsid w:val="00931A8C"/>
    <w:rsid w:val="00932CFD"/>
    <w:rsid w:val="00934A9F"/>
    <w:rsid w:val="00944F51"/>
    <w:rsid w:val="00945064"/>
    <w:rsid w:val="009619B1"/>
    <w:rsid w:val="00970487"/>
    <w:rsid w:val="00986BCA"/>
    <w:rsid w:val="0098785A"/>
    <w:rsid w:val="0099095E"/>
    <w:rsid w:val="00990BDD"/>
    <w:rsid w:val="00992A80"/>
    <w:rsid w:val="009947A6"/>
    <w:rsid w:val="00996ADA"/>
    <w:rsid w:val="009A7771"/>
    <w:rsid w:val="009A7ED2"/>
    <w:rsid w:val="009B68DA"/>
    <w:rsid w:val="009C5E37"/>
    <w:rsid w:val="009D162E"/>
    <w:rsid w:val="009D31C2"/>
    <w:rsid w:val="009D3A7A"/>
    <w:rsid w:val="009E3ECA"/>
    <w:rsid w:val="009E6BBD"/>
    <w:rsid w:val="009F49E8"/>
    <w:rsid w:val="009F5A1D"/>
    <w:rsid w:val="009F7D50"/>
    <w:rsid w:val="00A12E80"/>
    <w:rsid w:val="00A333D9"/>
    <w:rsid w:val="00A37BF4"/>
    <w:rsid w:val="00A5288D"/>
    <w:rsid w:val="00A55AB6"/>
    <w:rsid w:val="00A62DAF"/>
    <w:rsid w:val="00A67D4D"/>
    <w:rsid w:val="00A71C3A"/>
    <w:rsid w:val="00A72C0A"/>
    <w:rsid w:val="00A9112C"/>
    <w:rsid w:val="00AA2BFA"/>
    <w:rsid w:val="00AA612D"/>
    <w:rsid w:val="00AA7D4F"/>
    <w:rsid w:val="00AB668B"/>
    <w:rsid w:val="00AC2CB7"/>
    <w:rsid w:val="00AC6659"/>
    <w:rsid w:val="00AE245A"/>
    <w:rsid w:val="00B01D48"/>
    <w:rsid w:val="00B30878"/>
    <w:rsid w:val="00B32D88"/>
    <w:rsid w:val="00B34B78"/>
    <w:rsid w:val="00B4071A"/>
    <w:rsid w:val="00B43081"/>
    <w:rsid w:val="00B6160B"/>
    <w:rsid w:val="00B64652"/>
    <w:rsid w:val="00B66EAB"/>
    <w:rsid w:val="00B711FD"/>
    <w:rsid w:val="00B73AD9"/>
    <w:rsid w:val="00B75A92"/>
    <w:rsid w:val="00B93B66"/>
    <w:rsid w:val="00B93E9E"/>
    <w:rsid w:val="00BA06EB"/>
    <w:rsid w:val="00BA6912"/>
    <w:rsid w:val="00BD178B"/>
    <w:rsid w:val="00BD33C1"/>
    <w:rsid w:val="00BD5983"/>
    <w:rsid w:val="00BD6EBD"/>
    <w:rsid w:val="00BE5FF3"/>
    <w:rsid w:val="00BF1DE2"/>
    <w:rsid w:val="00C015FD"/>
    <w:rsid w:val="00C038D6"/>
    <w:rsid w:val="00C06CC1"/>
    <w:rsid w:val="00C111D7"/>
    <w:rsid w:val="00C254E5"/>
    <w:rsid w:val="00C32A35"/>
    <w:rsid w:val="00C50DE3"/>
    <w:rsid w:val="00C52674"/>
    <w:rsid w:val="00C53AEF"/>
    <w:rsid w:val="00C5423E"/>
    <w:rsid w:val="00C647AD"/>
    <w:rsid w:val="00C67C6B"/>
    <w:rsid w:val="00C716F9"/>
    <w:rsid w:val="00C735FC"/>
    <w:rsid w:val="00C75ED0"/>
    <w:rsid w:val="00C80338"/>
    <w:rsid w:val="00C82BF5"/>
    <w:rsid w:val="00C9076C"/>
    <w:rsid w:val="00C95B9D"/>
    <w:rsid w:val="00CA340A"/>
    <w:rsid w:val="00CB2E92"/>
    <w:rsid w:val="00CB6B62"/>
    <w:rsid w:val="00CB6C8B"/>
    <w:rsid w:val="00CC3EFF"/>
    <w:rsid w:val="00CC5D43"/>
    <w:rsid w:val="00CC671E"/>
    <w:rsid w:val="00CD1074"/>
    <w:rsid w:val="00CF0BC2"/>
    <w:rsid w:val="00CF0DAF"/>
    <w:rsid w:val="00CF13C8"/>
    <w:rsid w:val="00CF3B6A"/>
    <w:rsid w:val="00CF79AF"/>
    <w:rsid w:val="00D00C04"/>
    <w:rsid w:val="00D03A62"/>
    <w:rsid w:val="00D03DBD"/>
    <w:rsid w:val="00D0402F"/>
    <w:rsid w:val="00D31041"/>
    <w:rsid w:val="00D354F2"/>
    <w:rsid w:val="00D36114"/>
    <w:rsid w:val="00D43DDA"/>
    <w:rsid w:val="00D52F0E"/>
    <w:rsid w:val="00D55FCB"/>
    <w:rsid w:val="00D56625"/>
    <w:rsid w:val="00D62764"/>
    <w:rsid w:val="00D63A03"/>
    <w:rsid w:val="00D70D0B"/>
    <w:rsid w:val="00D8377D"/>
    <w:rsid w:val="00D87003"/>
    <w:rsid w:val="00D95DC2"/>
    <w:rsid w:val="00D96A55"/>
    <w:rsid w:val="00DA6553"/>
    <w:rsid w:val="00DB28FC"/>
    <w:rsid w:val="00DB61E4"/>
    <w:rsid w:val="00DC69FA"/>
    <w:rsid w:val="00DC76F1"/>
    <w:rsid w:val="00DC7E0F"/>
    <w:rsid w:val="00DD43B6"/>
    <w:rsid w:val="00DD4ED7"/>
    <w:rsid w:val="00DE59C6"/>
    <w:rsid w:val="00DE5FC0"/>
    <w:rsid w:val="00DF2B03"/>
    <w:rsid w:val="00DF5900"/>
    <w:rsid w:val="00E041D8"/>
    <w:rsid w:val="00E11B47"/>
    <w:rsid w:val="00E22301"/>
    <w:rsid w:val="00E32B67"/>
    <w:rsid w:val="00E345B6"/>
    <w:rsid w:val="00E40BC8"/>
    <w:rsid w:val="00E41EA4"/>
    <w:rsid w:val="00E4576D"/>
    <w:rsid w:val="00E50A38"/>
    <w:rsid w:val="00E51C84"/>
    <w:rsid w:val="00E6254E"/>
    <w:rsid w:val="00E6352E"/>
    <w:rsid w:val="00E652BF"/>
    <w:rsid w:val="00E66D6E"/>
    <w:rsid w:val="00E70006"/>
    <w:rsid w:val="00E7261D"/>
    <w:rsid w:val="00E751C6"/>
    <w:rsid w:val="00E83DF2"/>
    <w:rsid w:val="00E86BF4"/>
    <w:rsid w:val="00E907CE"/>
    <w:rsid w:val="00E90919"/>
    <w:rsid w:val="00EA16AE"/>
    <w:rsid w:val="00EA18A9"/>
    <w:rsid w:val="00EA2808"/>
    <w:rsid w:val="00EA5B84"/>
    <w:rsid w:val="00EB3267"/>
    <w:rsid w:val="00EB5043"/>
    <w:rsid w:val="00EB65CD"/>
    <w:rsid w:val="00EB7ECE"/>
    <w:rsid w:val="00EC2CAA"/>
    <w:rsid w:val="00EC4091"/>
    <w:rsid w:val="00ED41C9"/>
    <w:rsid w:val="00ED4542"/>
    <w:rsid w:val="00EE09C7"/>
    <w:rsid w:val="00EE7E71"/>
    <w:rsid w:val="00EF7444"/>
    <w:rsid w:val="00F0180F"/>
    <w:rsid w:val="00F12E4D"/>
    <w:rsid w:val="00F23FCE"/>
    <w:rsid w:val="00F26FC1"/>
    <w:rsid w:val="00F27443"/>
    <w:rsid w:val="00F322D7"/>
    <w:rsid w:val="00F37C4A"/>
    <w:rsid w:val="00F460D1"/>
    <w:rsid w:val="00F4793D"/>
    <w:rsid w:val="00F64F02"/>
    <w:rsid w:val="00F6573C"/>
    <w:rsid w:val="00F741C1"/>
    <w:rsid w:val="00F7629D"/>
    <w:rsid w:val="00F76894"/>
    <w:rsid w:val="00F90366"/>
    <w:rsid w:val="00F91969"/>
    <w:rsid w:val="00F95AAB"/>
    <w:rsid w:val="00F96A79"/>
    <w:rsid w:val="00FA288F"/>
    <w:rsid w:val="00FB163E"/>
    <w:rsid w:val="00FB2242"/>
    <w:rsid w:val="00FB6A6C"/>
    <w:rsid w:val="00FC259A"/>
    <w:rsid w:val="00FC2B2F"/>
    <w:rsid w:val="00FC456A"/>
    <w:rsid w:val="00FC6327"/>
    <w:rsid w:val="00FC6B4E"/>
    <w:rsid w:val="00FD28E2"/>
    <w:rsid w:val="00FD4C86"/>
    <w:rsid w:val="00FD4DB8"/>
    <w:rsid w:val="00FE3151"/>
    <w:rsid w:val="00FE60D2"/>
    <w:rsid w:val="00FF4060"/>
    <w:rsid w:val="00FF4175"/>
    <w:rsid w:val="00FF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226DD2B"/>
  <w15:docId w15:val="{468DD95F-3A91-4D3B-BF8F-B0C1B4841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9095E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qFormat/>
    <w:rsid w:val="00603FD1"/>
    <w:pPr>
      <w:keepNext/>
      <w:jc w:val="both"/>
      <w:outlineLvl w:val="0"/>
    </w:pPr>
    <w:rPr>
      <w:b/>
      <w:bCs/>
      <w:szCs w:val="20"/>
    </w:rPr>
  </w:style>
  <w:style w:type="paragraph" w:styleId="Nadpis3">
    <w:name w:val="heading 3"/>
    <w:basedOn w:val="Normln"/>
    <w:next w:val="Normln"/>
    <w:qFormat/>
    <w:rsid w:val="00603FD1"/>
    <w:pPr>
      <w:keepNext/>
      <w:jc w:val="both"/>
      <w:outlineLvl w:val="2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 Char"/>
    <w:basedOn w:val="Normln"/>
    <w:link w:val="ZkladntextChar"/>
    <w:rsid w:val="00002A59"/>
    <w:pPr>
      <w:spacing w:after="120"/>
    </w:pPr>
  </w:style>
  <w:style w:type="character" w:customStyle="1" w:styleId="ZkladntextChar">
    <w:name w:val="Základní text Char"/>
    <w:aliases w:val=" Char Char"/>
    <w:link w:val="Zkladntext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rsid w:val="00002A59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rsid w:val="00002A59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002A59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odsazen">
    <w:name w:val="Body Text Indent"/>
    <w:basedOn w:val="Normln"/>
    <w:link w:val="ZkladntextodsazenChar"/>
    <w:rsid w:val="00002A59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semiHidden/>
    <w:rsid w:val="00002A59"/>
    <w:pPr>
      <w:spacing w:after="240"/>
    </w:pPr>
    <w:rPr>
      <w:rFonts w:ascii="Arial" w:hAnsi="Arial"/>
      <w:sz w:val="20"/>
      <w:szCs w:val="20"/>
      <w:lang w:val="en-GB"/>
    </w:rPr>
  </w:style>
  <w:style w:type="character" w:customStyle="1" w:styleId="TextpoznpodarouChar">
    <w:name w:val="Text pozn. pod čarou Char"/>
    <w:link w:val="Textpoznpodarou"/>
    <w:semiHidden/>
    <w:rsid w:val="00002A59"/>
    <w:rPr>
      <w:rFonts w:ascii="Arial" w:eastAsia="Times New Roman" w:hAnsi="Arial" w:cs="Times New Roman"/>
      <w:sz w:val="20"/>
      <w:szCs w:val="20"/>
      <w:lang w:val="en-GB" w:eastAsia="cs-CZ"/>
    </w:rPr>
  </w:style>
  <w:style w:type="character" w:styleId="Znakapoznpodarou">
    <w:name w:val="footnote reference"/>
    <w:semiHidden/>
    <w:rsid w:val="00002A59"/>
    <w:rPr>
      <w:vertAlign w:val="superscript"/>
    </w:rPr>
  </w:style>
  <w:style w:type="paragraph" w:styleId="Textkomente">
    <w:name w:val="annotation text"/>
    <w:basedOn w:val="Normln"/>
    <w:link w:val="TextkomenteChar"/>
    <w:semiHidden/>
    <w:rsid w:val="00002A59"/>
    <w:pPr>
      <w:widowControl w:val="0"/>
      <w:suppressAutoHyphens/>
    </w:pPr>
    <w:rPr>
      <w:kern w:val="1"/>
      <w:sz w:val="20"/>
      <w:szCs w:val="20"/>
      <w:lang w:eastAsia="ar-SA"/>
    </w:rPr>
  </w:style>
  <w:style w:type="character" w:customStyle="1" w:styleId="TextkomenteChar">
    <w:name w:val="Text komentáře Char"/>
    <w:link w:val="Textkomente"/>
    <w:semiHidden/>
    <w:rsid w:val="00002A59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Odstavecseseznamem">
    <w:name w:val="List Paragraph"/>
    <w:basedOn w:val="Normln"/>
    <w:uiPriority w:val="1"/>
    <w:qFormat/>
    <w:rsid w:val="00002A59"/>
    <w:pPr>
      <w:widowControl w:val="0"/>
      <w:suppressAutoHyphens/>
      <w:ind w:left="720"/>
      <w:contextualSpacing/>
    </w:pPr>
    <w:rPr>
      <w:kern w:val="2"/>
      <w:szCs w:val="20"/>
      <w:lang w:eastAsia="ar-SA"/>
    </w:rPr>
  </w:style>
  <w:style w:type="paragraph" w:customStyle="1" w:styleId="Odstavecseseznamem1">
    <w:name w:val="Odstavec se seznamem1"/>
    <w:rsid w:val="00002A59"/>
    <w:pPr>
      <w:widowControl w:val="0"/>
      <w:suppressAutoHyphens/>
      <w:spacing w:after="200" w:line="276" w:lineRule="auto"/>
      <w:ind w:left="720"/>
    </w:pPr>
    <w:rPr>
      <w:rFonts w:eastAsia="Arial Unicode MS" w:cs="font293"/>
      <w:kern w:val="1"/>
      <w:sz w:val="22"/>
      <w:szCs w:val="22"/>
      <w:lang w:eastAsia="ar-SA"/>
    </w:rPr>
  </w:style>
  <w:style w:type="character" w:styleId="Hypertextovodkaz">
    <w:name w:val="Hyperlink"/>
    <w:rsid w:val="00002A59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02A5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02A59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CharCharChar">
    <w:name w:val="Char Char Char"/>
    <w:rsid w:val="001E1DA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rsid w:val="00603FD1"/>
    <w:pPr>
      <w:spacing w:after="120" w:line="480" w:lineRule="auto"/>
    </w:pPr>
  </w:style>
  <w:style w:type="paragraph" w:styleId="Nzev">
    <w:name w:val="Title"/>
    <w:basedOn w:val="Normln"/>
    <w:qFormat/>
    <w:rsid w:val="00603FD1"/>
    <w:pPr>
      <w:jc w:val="center"/>
    </w:pPr>
    <w:rPr>
      <w:b/>
      <w:bCs/>
      <w:sz w:val="28"/>
      <w:szCs w:val="20"/>
      <w:u w:val="single"/>
    </w:rPr>
  </w:style>
  <w:style w:type="paragraph" w:customStyle="1" w:styleId="Normal01">
    <w:name w:val="Normal 01"/>
    <w:basedOn w:val="Normln"/>
    <w:rsid w:val="00603FD1"/>
    <w:pPr>
      <w:widowControl w:val="0"/>
    </w:pPr>
    <w:rPr>
      <w:rFonts w:ascii="Arial" w:hAnsi="Arial"/>
      <w:sz w:val="17"/>
      <w:szCs w:val="20"/>
    </w:rPr>
  </w:style>
  <w:style w:type="paragraph" w:styleId="Zhlav">
    <w:name w:val="header"/>
    <w:basedOn w:val="Normln"/>
    <w:link w:val="ZhlavChar"/>
    <w:rsid w:val="00A67D4D"/>
    <w:pPr>
      <w:tabs>
        <w:tab w:val="center" w:pos="4536"/>
        <w:tab w:val="right" w:pos="9072"/>
      </w:tabs>
      <w:suppressAutoHyphens/>
    </w:pPr>
    <w:rPr>
      <w:lang w:eastAsia="ar-SA"/>
    </w:rPr>
  </w:style>
  <w:style w:type="character" w:customStyle="1" w:styleId="ZhlavChar">
    <w:name w:val="Záhlaví Char"/>
    <w:basedOn w:val="Standardnpsmoodstavce"/>
    <w:link w:val="Zhlav"/>
    <w:rsid w:val="00A67D4D"/>
    <w:rPr>
      <w:rFonts w:ascii="Times New Roman" w:eastAsia="Times New Roman" w:hAnsi="Times New Roman"/>
      <w:sz w:val="24"/>
      <w:szCs w:val="24"/>
      <w:lang w:eastAsia="ar-SA"/>
    </w:rPr>
  </w:style>
  <w:style w:type="paragraph" w:styleId="Zpat">
    <w:name w:val="footer"/>
    <w:basedOn w:val="Normln"/>
    <w:link w:val="ZpatChar"/>
    <w:unhideWhenUsed/>
    <w:rsid w:val="007B52D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7B52D4"/>
    <w:rPr>
      <w:rFonts w:ascii="Times New Roman" w:eastAsia="Times New Roman" w:hAnsi="Times New Roman"/>
      <w:sz w:val="24"/>
      <w:szCs w:val="24"/>
    </w:rPr>
  </w:style>
  <w:style w:type="table" w:styleId="Mkatabulky">
    <w:name w:val="Table Grid"/>
    <w:basedOn w:val="Normlntabulka"/>
    <w:uiPriority w:val="39"/>
    <w:rsid w:val="00263B4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5570F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0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5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853</Words>
  <Characters>5039</Characters>
  <Application>Microsoft Office Word</Application>
  <DocSecurity>0</DocSecurity>
  <Lines>41</Lines>
  <Paragraphs>11</Paragraphs>
  <ScaleCrop>false</ScaleCrop>
  <Manager/>
  <Company/>
  <LinksUpToDate>false</LinksUpToDate>
  <CharactersWithSpaces>5881</CharactersWithSpaces>
  <SharedDoc>false</SharedDoc>
  <HyperlinkBase/>
  <HLinks>
    <vt:vector size="6" baseType="variant">
      <vt:variant>
        <vt:i4>3276822</vt:i4>
      </vt:variant>
      <vt:variant>
        <vt:i4>0</vt:i4>
      </vt:variant>
      <vt:variant>
        <vt:i4>0</vt:i4>
      </vt:variant>
      <vt:variant>
        <vt:i4>5</vt:i4>
      </vt:variant>
      <vt:variant>
        <vt:lpwstr>mailto:posta@ratajeobec.cz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Michaela Šustrová</cp:lastModifiedBy>
  <cp:revision>3</cp:revision>
  <dcterms:created xsi:type="dcterms:W3CDTF">2024-11-22T12:43:00Z</dcterms:created>
  <dcterms:modified xsi:type="dcterms:W3CDTF">2025-01-22T07:56:00Z</dcterms:modified>
  <cp:category/>
</cp:coreProperties>
</file>